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E1C75">
      <w:pPr>
        <w:pStyle w:val="4"/>
        <w:spacing w:before="69"/>
        <w:ind w:left="271"/>
        <w:jc w:val="center"/>
      </w:pPr>
      <w:r>
        <w:t>План</w:t>
      </w:r>
      <w:r>
        <w:rPr>
          <w:spacing w:val="-11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rPr>
          <w:spacing w:val="-2"/>
        </w:rPr>
        <w:t>профилактике</w:t>
      </w:r>
    </w:p>
    <w:p w14:paraId="75099A5A">
      <w:pPr>
        <w:pStyle w:val="4"/>
        <w:ind w:left="691" w:right="418"/>
        <w:jc w:val="center"/>
      </w:pPr>
      <w:r>
        <w:t>детского</w:t>
      </w:r>
      <w:r>
        <w:rPr>
          <w:spacing w:val="-18"/>
        </w:rPr>
        <w:t xml:space="preserve"> </w:t>
      </w:r>
      <w:r>
        <w:t>дорожно-транспортного</w:t>
      </w:r>
      <w:r>
        <w:rPr>
          <w:spacing w:val="-18"/>
        </w:rPr>
        <w:t xml:space="preserve"> </w:t>
      </w:r>
      <w:r>
        <w:t>травматизма</w:t>
      </w:r>
      <w:r>
        <w:rPr>
          <w:spacing w:val="-13"/>
        </w:rPr>
        <w:t xml:space="preserve"> </w:t>
      </w:r>
      <w:r>
        <w:t>МБОУ</w:t>
      </w:r>
      <w:r>
        <w:rPr>
          <w:spacing w:val="-7"/>
        </w:rPr>
        <w:t xml:space="preserve"> </w:t>
      </w:r>
      <w:r>
        <w:t>«Пятницкая</w:t>
      </w:r>
      <w:r>
        <w:rPr>
          <w:spacing w:val="-7"/>
        </w:rPr>
        <w:t xml:space="preserve"> </w:t>
      </w:r>
      <w:r>
        <w:t>СОШ» на 202</w:t>
      </w:r>
      <w:r>
        <w:rPr>
          <w:rFonts w:hint="default"/>
          <w:lang w:val="ru-RU"/>
        </w:rPr>
        <w:t>5</w:t>
      </w:r>
      <w:r>
        <w:t>/202</w:t>
      </w:r>
      <w:r>
        <w:rPr>
          <w:rFonts w:hint="default"/>
          <w:lang w:val="ru-RU"/>
        </w:rPr>
        <w:t>6</w:t>
      </w:r>
      <w:bookmarkStart w:id="3" w:name="_GoBack"/>
      <w:bookmarkEnd w:id="3"/>
      <w:r>
        <w:t xml:space="preserve"> учебный год</w:t>
      </w:r>
    </w:p>
    <w:p w14:paraId="2BF90462">
      <w:pPr>
        <w:spacing w:before="281" w:line="275" w:lineRule="exact"/>
        <w:ind w:left="415" w:right="0" w:firstLine="0"/>
        <w:jc w:val="center"/>
        <w:rPr>
          <w:b/>
          <w:i/>
          <w:sz w:val="24"/>
        </w:rPr>
      </w:pPr>
      <w:bookmarkStart w:id="0" w:name="Цель работы:"/>
      <w:bookmarkEnd w:id="0"/>
      <w:r>
        <w:rPr>
          <w:b/>
          <w:i/>
          <w:sz w:val="24"/>
        </w:rPr>
        <w:t>Цель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работы:</w:t>
      </w:r>
    </w:p>
    <w:p w14:paraId="2EDED2B2">
      <w:pPr>
        <w:spacing w:before="0" w:line="240" w:lineRule="auto"/>
        <w:ind w:left="628" w:right="354" w:hanging="7"/>
        <w:jc w:val="center"/>
        <w:rPr>
          <w:sz w:val="24"/>
        </w:rPr>
      </w:pPr>
      <w:r>
        <w:rPr>
          <w:sz w:val="24"/>
        </w:rPr>
        <w:t>Создать условия для формирования у школьников устойчивых навыков безопасного поведения на улицах и дорогах, профилактики правонарушений несовершеннолетних посредством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организациях- </w:t>
      </w:r>
      <w:r>
        <w:rPr>
          <w:spacing w:val="-2"/>
          <w:sz w:val="24"/>
        </w:rPr>
        <w:t>партнерах.</w:t>
      </w:r>
    </w:p>
    <w:p w14:paraId="68791DD7">
      <w:pPr>
        <w:spacing w:before="1" w:line="274" w:lineRule="exact"/>
        <w:ind w:left="415" w:right="0" w:firstLine="0"/>
        <w:jc w:val="center"/>
        <w:rPr>
          <w:b/>
          <w:i/>
          <w:sz w:val="24"/>
        </w:rPr>
      </w:pPr>
      <w:bookmarkStart w:id="1" w:name="Задачи работы:"/>
      <w:bookmarkEnd w:id="1"/>
      <w:r>
        <w:rPr>
          <w:b/>
          <w:i/>
          <w:sz w:val="24"/>
        </w:rPr>
        <w:t>Задачи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работы:</w:t>
      </w:r>
    </w:p>
    <w:p w14:paraId="7614D01B">
      <w:pPr>
        <w:pStyle w:val="6"/>
        <w:numPr>
          <w:ilvl w:val="0"/>
          <w:numId w:val="1"/>
        </w:numPr>
        <w:tabs>
          <w:tab w:val="left" w:pos="947"/>
        </w:tabs>
        <w:spacing w:before="0" w:after="0" w:line="240" w:lineRule="auto"/>
        <w:ind w:left="947" w:right="7" w:hanging="24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дорожного </w:t>
      </w:r>
      <w:r>
        <w:rPr>
          <w:spacing w:val="-2"/>
          <w:sz w:val="28"/>
        </w:rPr>
        <w:t>движения.</w:t>
      </w:r>
    </w:p>
    <w:p w14:paraId="7511CB57">
      <w:pPr>
        <w:pStyle w:val="6"/>
        <w:numPr>
          <w:ilvl w:val="0"/>
          <w:numId w:val="1"/>
        </w:numPr>
        <w:tabs>
          <w:tab w:val="left" w:pos="947"/>
        </w:tabs>
        <w:spacing w:before="0" w:after="0" w:line="240" w:lineRule="auto"/>
        <w:ind w:left="947" w:right="7" w:hanging="240"/>
        <w:jc w:val="left"/>
        <w:rPr>
          <w:sz w:val="28"/>
        </w:rPr>
      </w:pPr>
      <w:r>
        <w:rPr>
          <w:sz w:val="28"/>
        </w:rPr>
        <w:t>Воспитание у обучающихся сознательного и ответственного отношения к личной безопасности на улице и к своему здоровью.</w:t>
      </w:r>
    </w:p>
    <w:p w14:paraId="2AA5B8D5">
      <w:pPr>
        <w:pStyle w:val="6"/>
        <w:numPr>
          <w:ilvl w:val="0"/>
          <w:numId w:val="1"/>
        </w:numPr>
        <w:tabs>
          <w:tab w:val="left" w:pos="947"/>
        </w:tabs>
        <w:spacing w:before="0" w:after="0" w:line="240" w:lineRule="auto"/>
        <w:ind w:left="947" w:right="8" w:hanging="240"/>
        <w:jc w:val="left"/>
        <w:rPr>
          <w:sz w:val="28"/>
        </w:rPr>
      </w:pPr>
      <w:r>
        <w:rPr>
          <w:sz w:val="28"/>
        </w:rPr>
        <w:t>Оказание</w:t>
      </w:r>
      <w:r>
        <w:rPr>
          <w:spacing w:val="-19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8"/>
          <w:sz w:val="28"/>
        </w:rPr>
        <w:t xml:space="preserve"> </w:t>
      </w:r>
      <w:r>
        <w:rPr>
          <w:sz w:val="28"/>
        </w:rPr>
        <w:t>учителям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18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9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вопросам профилактики детского дорожно-транспортного травматизма.</w:t>
      </w:r>
    </w:p>
    <w:p w14:paraId="69715A01">
      <w:pPr>
        <w:spacing w:before="5" w:line="273" w:lineRule="exact"/>
        <w:ind w:left="3782" w:right="0" w:firstLine="0"/>
        <w:jc w:val="left"/>
        <w:rPr>
          <w:b/>
          <w:i/>
          <w:sz w:val="24"/>
        </w:rPr>
      </w:pPr>
      <w:bookmarkStart w:id="2" w:name="Ожидаемые результаты:"/>
      <w:bookmarkEnd w:id="2"/>
      <w:r>
        <w:rPr>
          <w:b/>
          <w:i/>
          <w:sz w:val="24"/>
        </w:rPr>
        <w:t>Ожидаемые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результаты:</w:t>
      </w:r>
    </w:p>
    <w:p w14:paraId="2A38D6BE">
      <w:pPr>
        <w:pStyle w:val="6"/>
        <w:numPr>
          <w:ilvl w:val="1"/>
          <w:numId w:val="1"/>
        </w:numPr>
        <w:tabs>
          <w:tab w:val="left" w:pos="1144"/>
        </w:tabs>
        <w:spacing w:before="0" w:after="0" w:line="240" w:lineRule="auto"/>
        <w:ind w:left="1144" w:right="9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 безопасного 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дорогах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обучающихся </w:t>
      </w:r>
      <w:r>
        <w:rPr>
          <w:spacing w:val="-2"/>
          <w:sz w:val="28"/>
        </w:rPr>
        <w:t>школы;</w:t>
      </w:r>
    </w:p>
    <w:p w14:paraId="6E6BB5DC">
      <w:pPr>
        <w:pStyle w:val="6"/>
        <w:numPr>
          <w:ilvl w:val="1"/>
          <w:numId w:val="1"/>
        </w:numPr>
        <w:tabs>
          <w:tab w:val="left" w:pos="1144"/>
        </w:tabs>
        <w:spacing w:before="0" w:after="0" w:line="322" w:lineRule="exact"/>
        <w:ind w:left="1144" w:right="0" w:hanging="360"/>
        <w:jc w:val="left"/>
        <w:rPr>
          <w:sz w:val="28"/>
        </w:rPr>
      </w:pPr>
      <w:r>
        <w:rPr>
          <w:sz w:val="28"/>
        </w:rPr>
        <w:t>Снижение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травматизма;</w:t>
      </w:r>
    </w:p>
    <w:p w14:paraId="5C060EDF">
      <w:pPr>
        <w:pStyle w:val="6"/>
        <w:numPr>
          <w:ilvl w:val="1"/>
          <w:numId w:val="1"/>
        </w:numPr>
        <w:tabs>
          <w:tab w:val="left" w:pos="1144"/>
        </w:tabs>
        <w:spacing w:before="0" w:after="0" w:line="240" w:lineRule="auto"/>
        <w:ind w:left="1144" w:right="8" w:hanging="360"/>
        <w:jc w:val="left"/>
        <w:rPr>
          <w:sz w:val="28"/>
        </w:rPr>
      </w:pPr>
      <w:r>
        <w:rPr>
          <w:sz w:val="28"/>
        </w:rPr>
        <w:t>Тесное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сотрудничество со структурами,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обеспечивающими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безопасность </w:t>
      </w:r>
      <w:r>
        <w:rPr>
          <w:spacing w:val="-2"/>
          <w:sz w:val="28"/>
        </w:rPr>
        <w:t>личности</w:t>
      </w:r>
    </w:p>
    <w:p w14:paraId="49FD31FB">
      <w:pPr>
        <w:pStyle w:val="6"/>
        <w:numPr>
          <w:ilvl w:val="1"/>
          <w:numId w:val="1"/>
        </w:numPr>
        <w:tabs>
          <w:tab w:val="left" w:pos="1144"/>
        </w:tabs>
        <w:spacing w:before="0" w:after="0" w:line="240" w:lineRule="auto"/>
        <w:ind w:left="1144" w:right="9" w:hanging="360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</w:t>
      </w:r>
      <w:r>
        <w:rPr>
          <w:spacing w:val="4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практических умений, относящихся к сфере обеспечения дорожной безопасности</w:t>
      </w:r>
    </w:p>
    <w:p w14:paraId="0C137CC9">
      <w:pPr>
        <w:pStyle w:val="4"/>
        <w:ind w:left="0"/>
        <w:jc w:val="left"/>
        <w:rPr>
          <w:sz w:val="20"/>
        </w:rPr>
      </w:pPr>
    </w:p>
    <w:p w14:paraId="19C6902C">
      <w:pPr>
        <w:pStyle w:val="4"/>
        <w:spacing w:before="190"/>
        <w:ind w:left="0"/>
        <w:jc w:val="left"/>
        <w:rPr>
          <w:sz w:val="20"/>
        </w:r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0C637C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5262" w:type="dxa"/>
          </w:tcPr>
          <w:p w14:paraId="6BED5A73">
            <w:pPr>
              <w:pStyle w:val="7"/>
              <w:spacing w:line="308" w:lineRule="exact"/>
              <w:ind w:left="458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280" w:type="dxa"/>
          </w:tcPr>
          <w:p w14:paraId="720221F7">
            <w:pPr>
              <w:pStyle w:val="7"/>
              <w:spacing w:line="308" w:lineRule="exact"/>
              <w:ind w:left="345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</w:tc>
        <w:tc>
          <w:tcPr>
            <w:tcW w:w="2833" w:type="dxa"/>
          </w:tcPr>
          <w:p w14:paraId="4EE34AC7">
            <w:pPr>
              <w:pStyle w:val="7"/>
              <w:spacing w:line="308" w:lineRule="exact"/>
              <w:ind w:left="51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</w:tr>
      <w:tr w14:paraId="4DC48B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375" w:type="dxa"/>
            <w:gridSpan w:val="3"/>
          </w:tcPr>
          <w:p w14:paraId="53988F3B">
            <w:pPr>
              <w:pStyle w:val="7"/>
              <w:spacing w:line="319" w:lineRule="exact"/>
              <w:ind w:left="2256"/>
              <w:rPr>
                <w:sz w:val="28"/>
              </w:rPr>
            </w:pPr>
            <w:r>
              <w:rPr>
                <w:sz w:val="28"/>
              </w:rPr>
              <w:t>I.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Организационно-методическая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14:paraId="03039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5262" w:type="dxa"/>
          </w:tcPr>
          <w:p w14:paraId="664975F5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коллектива с нормативными и методическими документами по предупреждению ДДТТ.</w:t>
            </w:r>
          </w:p>
        </w:tc>
        <w:tc>
          <w:tcPr>
            <w:tcW w:w="1280" w:type="dxa"/>
          </w:tcPr>
          <w:p w14:paraId="7722D629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833" w:type="dxa"/>
          </w:tcPr>
          <w:p w14:paraId="150CA148">
            <w:pPr>
              <w:pStyle w:val="7"/>
              <w:spacing w:line="242" w:lineRule="auto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работе </w:t>
            </w:r>
            <w:r>
              <w:rPr>
                <w:sz w:val="28"/>
              </w:rPr>
              <w:t>Ответственный за профилактику ДДТТ</w:t>
            </w:r>
          </w:p>
        </w:tc>
      </w:tr>
      <w:tr w14:paraId="5523A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5262" w:type="dxa"/>
          </w:tcPr>
          <w:p w14:paraId="3BAF5DDF">
            <w:pPr>
              <w:pStyle w:val="7"/>
              <w:spacing w:line="322" w:lineRule="exact"/>
              <w:ind w:right="-15"/>
              <w:rPr>
                <w:sz w:val="28"/>
              </w:rPr>
            </w:pPr>
            <w:r>
              <w:rPr>
                <w:sz w:val="28"/>
              </w:rPr>
              <w:t>Инструктивно-методические консультации с педагогами по методике обучения детей правилам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дороге.</w:t>
            </w:r>
          </w:p>
        </w:tc>
        <w:tc>
          <w:tcPr>
            <w:tcW w:w="1280" w:type="dxa"/>
            <w:tcBorders>
              <w:right w:val="single" w:color="000000" w:sz="4" w:space="0"/>
            </w:tcBorders>
          </w:tcPr>
          <w:p w14:paraId="10F1A308">
            <w:pPr>
              <w:pStyle w:val="7"/>
              <w:spacing w:line="322" w:lineRule="exact"/>
              <w:ind w:left="23" w:right="10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2"/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  <w:tcBorders>
              <w:left w:val="single" w:color="000000" w:sz="4" w:space="0"/>
              <w:bottom w:val="single" w:color="000000" w:sz="4" w:space="0"/>
            </w:tcBorders>
          </w:tcPr>
          <w:p w14:paraId="5907CB47">
            <w:pPr>
              <w:pStyle w:val="7"/>
              <w:ind w:left="23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</w:t>
            </w:r>
          </w:p>
        </w:tc>
      </w:tr>
      <w:tr w14:paraId="3188D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</w:trPr>
        <w:tc>
          <w:tcPr>
            <w:tcW w:w="5262" w:type="dxa"/>
            <w:tcBorders>
              <w:bottom w:val="nil"/>
            </w:tcBorders>
          </w:tcPr>
          <w:p w14:paraId="414294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"Аварийные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 улицах и дорогах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участием детей.</w:t>
            </w:r>
          </w:p>
          <w:p w14:paraId="30E749DA">
            <w:pPr>
              <w:pStyle w:val="7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взрослых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важный элемент формирования культуры</w:t>
            </w:r>
          </w:p>
          <w:p w14:paraId="4A27602D">
            <w:pPr>
              <w:pStyle w:val="7"/>
              <w:spacing w:before="1" w:line="309" w:lineRule="exact"/>
              <w:rPr>
                <w:sz w:val="28"/>
              </w:rPr>
            </w:pP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дороге"</w:t>
            </w:r>
          </w:p>
        </w:tc>
        <w:tc>
          <w:tcPr>
            <w:tcW w:w="1280" w:type="dxa"/>
            <w:tcBorders>
              <w:bottom w:val="nil"/>
              <w:right w:val="single" w:color="000000" w:sz="4" w:space="0"/>
            </w:tcBorders>
          </w:tcPr>
          <w:p w14:paraId="6DB2BDD8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nil"/>
            </w:tcBorders>
          </w:tcPr>
          <w:p w14:paraId="7CB4C23F">
            <w:pPr>
              <w:pStyle w:val="7"/>
              <w:ind w:left="23"/>
              <w:rPr>
                <w:sz w:val="28"/>
              </w:rPr>
            </w:pPr>
            <w:r>
              <w:rPr>
                <w:sz w:val="28"/>
              </w:rPr>
              <w:t>Кл.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</w:tbl>
    <w:p w14:paraId="25EBA06E">
      <w:pPr>
        <w:pStyle w:val="7"/>
        <w:spacing w:after="0"/>
        <w:rPr>
          <w:sz w:val="28"/>
        </w:rPr>
        <w:sectPr>
          <w:type w:val="continuous"/>
          <w:pgSz w:w="11920" w:h="16850"/>
          <w:pgMar w:top="960" w:right="708" w:bottom="280" w:left="1275" w:header="720" w:footer="720" w:gutter="0"/>
          <w:cols w:space="720" w:num="1"/>
        </w:sect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153D55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49842CED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Обновление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школы, стендах по безопасности дорожного</w:t>
            </w:r>
          </w:p>
          <w:p w14:paraId="0A322E5D">
            <w:pPr>
              <w:pStyle w:val="7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движения.</w:t>
            </w:r>
          </w:p>
        </w:tc>
        <w:tc>
          <w:tcPr>
            <w:tcW w:w="1280" w:type="dxa"/>
          </w:tcPr>
          <w:p w14:paraId="19E354BD">
            <w:pPr>
              <w:pStyle w:val="7"/>
              <w:ind w:left="23" w:right="110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2"/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1B00E54B">
            <w:pPr>
              <w:pStyle w:val="7"/>
              <w:spacing w:line="242" w:lineRule="auto"/>
              <w:ind w:left="20" w:right="73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профилактику</w:t>
            </w:r>
          </w:p>
          <w:p w14:paraId="4932E411">
            <w:pPr>
              <w:pStyle w:val="7"/>
              <w:spacing w:line="324" w:lineRule="exact"/>
              <w:ind w:left="20"/>
              <w:rPr>
                <w:sz w:val="28"/>
              </w:rPr>
            </w:pPr>
            <w:r>
              <w:rPr>
                <w:sz w:val="28"/>
              </w:rPr>
              <w:t>ДДТТ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Руководитель отряда ЮИД</w:t>
            </w:r>
          </w:p>
        </w:tc>
      </w:tr>
      <w:tr w14:paraId="251CBD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2777871E">
            <w:pPr>
              <w:pStyle w:val="7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паспорта дорожной безопасности</w:t>
            </w:r>
          </w:p>
        </w:tc>
        <w:tc>
          <w:tcPr>
            <w:tcW w:w="1280" w:type="dxa"/>
          </w:tcPr>
          <w:p w14:paraId="5D14D3F6">
            <w:pPr>
              <w:pStyle w:val="7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833" w:type="dxa"/>
          </w:tcPr>
          <w:p w14:paraId="27DEEB0C">
            <w:pPr>
              <w:pStyle w:val="7"/>
              <w:spacing w:line="242" w:lineRule="auto"/>
              <w:ind w:left="20" w:right="7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профилактику</w:t>
            </w:r>
          </w:p>
          <w:p w14:paraId="07056792">
            <w:pPr>
              <w:pStyle w:val="7"/>
              <w:spacing w:line="322" w:lineRule="exact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ДДТТ,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14:paraId="05FBD2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9375" w:type="dxa"/>
            <w:gridSpan w:val="3"/>
          </w:tcPr>
          <w:p w14:paraId="08612E72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II.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</w:t>
            </w:r>
          </w:p>
        </w:tc>
      </w:tr>
      <w:tr w14:paraId="47FE4A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5262" w:type="dxa"/>
          </w:tcPr>
          <w:p w14:paraId="6CA3D52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схем</w:t>
            </w:r>
          </w:p>
          <w:p w14:paraId="284221BC">
            <w:pPr>
              <w:pStyle w:val="7"/>
              <w:spacing w:line="324" w:lineRule="exact"/>
              <w:rPr>
                <w:sz w:val="28"/>
              </w:rPr>
            </w:pPr>
            <w:r>
              <w:rPr>
                <w:sz w:val="28"/>
              </w:rPr>
              <w:t>безопасных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маршрутов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дома до школы</w:t>
            </w:r>
          </w:p>
        </w:tc>
        <w:tc>
          <w:tcPr>
            <w:tcW w:w="1280" w:type="dxa"/>
          </w:tcPr>
          <w:p w14:paraId="232DCA12">
            <w:pPr>
              <w:pStyle w:val="7"/>
              <w:spacing w:line="319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833" w:type="dxa"/>
          </w:tcPr>
          <w:p w14:paraId="4C460067">
            <w:pPr>
              <w:pStyle w:val="7"/>
              <w:ind w:left="20" w:right="2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14:paraId="570FA5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62" w:type="dxa"/>
          </w:tcPr>
          <w:p w14:paraId="4AB16D9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Выпуск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бюллетеня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«Детям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 ваше внимание и заботу»</w:t>
            </w:r>
          </w:p>
        </w:tc>
        <w:tc>
          <w:tcPr>
            <w:tcW w:w="1280" w:type="dxa"/>
          </w:tcPr>
          <w:p w14:paraId="2445ABA7">
            <w:pPr>
              <w:pStyle w:val="7"/>
              <w:spacing w:line="322" w:lineRule="exact"/>
              <w:ind w:left="23" w:right="29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октябрь </w:t>
            </w: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833" w:type="dxa"/>
          </w:tcPr>
          <w:p w14:paraId="23745AC6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74D05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5262" w:type="dxa"/>
          </w:tcPr>
          <w:p w14:paraId="15753D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общешкольного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родительского комитета по темам «Анализ состояния</w:t>
            </w:r>
          </w:p>
          <w:p w14:paraId="4011D42C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детского дорожно-транспортного травматизма на территории города, поселка, деревни. Административная ответственность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родителей,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законных</w:t>
            </w:r>
          </w:p>
          <w:p w14:paraId="04148997">
            <w:pPr>
              <w:pStyle w:val="7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представителей»</w:t>
            </w:r>
          </w:p>
        </w:tc>
        <w:tc>
          <w:tcPr>
            <w:tcW w:w="1280" w:type="dxa"/>
          </w:tcPr>
          <w:p w14:paraId="719B2EA2">
            <w:pPr>
              <w:pStyle w:val="7"/>
              <w:ind w:left="23" w:right="405"/>
              <w:rPr>
                <w:sz w:val="28"/>
              </w:rPr>
            </w:pPr>
            <w:r>
              <w:rPr>
                <w:spacing w:val="-2"/>
                <w:sz w:val="28"/>
              </w:rPr>
              <w:t>ноябрь апрель</w:t>
            </w:r>
          </w:p>
        </w:tc>
        <w:tc>
          <w:tcPr>
            <w:tcW w:w="2833" w:type="dxa"/>
          </w:tcPr>
          <w:p w14:paraId="04E17185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работе </w:t>
            </w:r>
            <w:r>
              <w:rPr>
                <w:sz w:val="28"/>
              </w:rPr>
              <w:t>Ответственный за профилактику ДДТТ</w:t>
            </w:r>
          </w:p>
        </w:tc>
      </w:tr>
      <w:tr w14:paraId="323B1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3A431F4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«Уважаемые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водители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тоже </w:t>
            </w:r>
            <w:r>
              <w:rPr>
                <w:spacing w:val="-2"/>
                <w:sz w:val="28"/>
              </w:rPr>
              <w:t>родители!»</w:t>
            </w:r>
          </w:p>
        </w:tc>
        <w:tc>
          <w:tcPr>
            <w:tcW w:w="1280" w:type="dxa"/>
          </w:tcPr>
          <w:p w14:paraId="7F8DABBC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833" w:type="dxa"/>
          </w:tcPr>
          <w:p w14:paraId="73C1A63F">
            <w:pPr>
              <w:pStyle w:val="7"/>
              <w:spacing w:line="242" w:lineRule="auto"/>
              <w:ind w:left="20" w:right="223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2"/>
                <w:sz w:val="28"/>
              </w:rPr>
              <w:t>ЮИД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профилактику</w:t>
            </w:r>
          </w:p>
          <w:p w14:paraId="43E8A33A">
            <w:pPr>
              <w:pStyle w:val="7"/>
              <w:spacing w:line="305" w:lineRule="exact"/>
              <w:ind w:left="20"/>
              <w:rPr>
                <w:sz w:val="28"/>
              </w:rPr>
            </w:pPr>
            <w:r>
              <w:rPr>
                <w:spacing w:val="-4"/>
                <w:sz w:val="28"/>
              </w:rPr>
              <w:t>ДДТТ</w:t>
            </w:r>
          </w:p>
        </w:tc>
      </w:tr>
      <w:tr w14:paraId="507119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5262" w:type="dxa"/>
          </w:tcPr>
          <w:p w14:paraId="64A4A19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родительского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патруля</w:t>
            </w:r>
          </w:p>
        </w:tc>
        <w:tc>
          <w:tcPr>
            <w:tcW w:w="1280" w:type="dxa"/>
          </w:tcPr>
          <w:p w14:paraId="4DA37430">
            <w:pPr>
              <w:pStyle w:val="7"/>
              <w:ind w:left="23" w:right="110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2"/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7B8F9C75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 Ответственный</w:t>
            </w:r>
          </w:p>
          <w:p w14:paraId="790E28BA">
            <w:pPr>
              <w:pStyle w:val="7"/>
              <w:spacing w:before="3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профилактику ДДТТ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  <w:p w14:paraId="6AF7F804">
            <w:pPr>
              <w:pStyle w:val="7"/>
              <w:spacing w:before="2" w:line="308" w:lineRule="exact"/>
              <w:ind w:left="20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7C6C91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1641C938">
            <w:pPr>
              <w:pStyle w:val="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совместных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рейдов</w:t>
            </w:r>
          </w:p>
          <w:p w14:paraId="1E2AC952">
            <w:pPr>
              <w:pStyle w:val="7"/>
              <w:rPr>
                <w:sz w:val="28"/>
              </w:rPr>
            </w:pPr>
            <w:r>
              <w:rPr>
                <w:sz w:val="28"/>
              </w:rPr>
              <w:t>«Безопасный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маршрут»,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«Пешеход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 переход!», «Автокресло»</w:t>
            </w:r>
          </w:p>
        </w:tc>
        <w:tc>
          <w:tcPr>
            <w:tcW w:w="1280" w:type="dxa"/>
          </w:tcPr>
          <w:p w14:paraId="484C534F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сентябрь декабрь </w:t>
            </w:r>
            <w:r>
              <w:rPr>
                <w:spacing w:val="-4"/>
                <w:sz w:val="28"/>
              </w:rPr>
              <w:t>май</w:t>
            </w:r>
          </w:p>
        </w:tc>
        <w:tc>
          <w:tcPr>
            <w:tcW w:w="2833" w:type="dxa"/>
          </w:tcPr>
          <w:p w14:paraId="340B8CBB">
            <w:pPr>
              <w:pStyle w:val="7"/>
              <w:spacing w:line="244" w:lineRule="auto"/>
              <w:ind w:left="20" w:right="73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профилактику</w:t>
            </w:r>
          </w:p>
          <w:p w14:paraId="15BD5E03">
            <w:pPr>
              <w:pStyle w:val="7"/>
              <w:spacing w:line="314" w:lineRule="exact"/>
              <w:ind w:left="20"/>
              <w:rPr>
                <w:sz w:val="28"/>
              </w:rPr>
            </w:pPr>
            <w:r>
              <w:rPr>
                <w:sz w:val="28"/>
              </w:rPr>
              <w:t>ДДТТ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Руководитель</w:t>
            </w:r>
          </w:p>
          <w:p w14:paraId="4D2C774A">
            <w:pPr>
              <w:pStyle w:val="7"/>
              <w:spacing w:line="311" w:lineRule="exact"/>
              <w:ind w:left="20"/>
              <w:rPr>
                <w:sz w:val="28"/>
              </w:rPr>
            </w:pPr>
            <w:r>
              <w:rPr>
                <w:sz w:val="28"/>
              </w:rPr>
              <w:t>отряда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  <w:tr w14:paraId="6C805E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4" w:hRule="atLeast"/>
        </w:trPr>
        <w:tc>
          <w:tcPr>
            <w:tcW w:w="5262" w:type="dxa"/>
          </w:tcPr>
          <w:p w14:paraId="75420922">
            <w:pPr>
              <w:pStyle w:val="7"/>
              <w:ind w:right="90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родительских собраний по теме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«Ваш ребенок – участник дорожного движения»,</w:t>
            </w:r>
          </w:p>
          <w:p w14:paraId="4BC7926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разрешение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родительских чатах «Учим с детьми соблюдать ПДД»</w:t>
            </w:r>
          </w:p>
        </w:tc>
        <w:tc>
          <w:tcPr>
            <w:tcW w:w="1280" w:type="dxa"/>
          </w:tcPr>
          <w:p w14:paraId="2C7F690B">
            <w:pPr>
              <w:pStyle w:val="7"/>
              <w:ind w:left="23"/>
              <w:rPr>
                <w:sz w:val="28"/>
              </w:rPr>
            </w:pP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2833" w:type="dxa"/>
          </w:tcPr>
          <w:p w14:paraId="4C9A8785">
            <w:pPr>
              <w:pStyle w:val="7"/>
              <w:ind w:left="20" w:right="2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14:paraId="34CCD7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375" w:type="dxa"/>
            <w:gridSpan w:val="3"/>
          </w:tcPr>
          <w:p w14:paraId="517A4609">
            <w:pPr>
              <w:pStyle w:val="7"/>
              <w:rPr>
                <w:sz w:val="28"/>
              </w:rPr>
            </w:pPr>
            <w:r>
              <w:rPr>
                <w:sz w:val="28"/>
              </w:rPr>
              <w:t>III.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обучающимися</w:t>
            </w:r>
          </w:p>
        </w:tc>
      </w:tr>
      <w:tr w14:paraId="03FB6B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5262" w:type="dxa"/>
          </w:tcPr>
          <w:p w14:paraId="34A688D9">
            <w:pPr>
              <w:pStyle w:val="7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Преподавание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 безопасного</w:t>
            </w:r>
          </w:p>
          <w:p w14:paraId="28C5938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поведения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улицах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дорогах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рамках учебных дисциплин и факультативов</w:t>
            </w:r>
          </w:p>
        </w:tc>
        <w:tc>
          <w:tcPr>
            <w:tcW w:w="1280" w:type="dxa"/>
          </w:tcPr>
          <w:p w14:paraId="2168D93B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08178DC3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ОБЖ,</w:t>
            </w:r>
          </w:p>
          <w:p w14:paraId="6EA7D0C2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pacing w:val="-4"/>
                <w:sz w:val="28"/>
              </w:rPr>
              <w:t>руководители</w:t>
            </w:r>
          </w:p>
        </w:tc>
      </w:tr>
    </w:tbl>
    <w:p w14:paraId="306FD727">
      <w:pPr>
        <w:pStyle w:val="7"/>
        <w:spacing w:after="0" w:line="322" w:lineRule="exact"/>
        <w:rPr>
          <w:sz w:val="28"/>
        </w:rPr>
        <w:sectPr>
          <w:pgSz w:w="11920" w:h="16850"/>
          <w:pgMar w:top="1060" w:right="708" w:bottom="280" w:left="1275" w:header="720" w:footer="720" w:gutter="0"/>
          <w:cols w:space="720" w:num="1"/>
        </w:sect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726FBF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75382FA9">
            <w:pPr>
              <w:pStyle w:val="7"/>
              <w:rPr>
                <w:sz w:val="28"/>
              </w:rPr>
            </w:pPr>
            <w:r>
              <w:rPr>
                <w:spacing w:val="-2"/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маршрутов </w:t>
            </w:r>
            <w:r>
              <w:rPr>
                <w:sz w:val="28"/>
              </w:rPr>
              <w:t>обучающихся в школу и домой</w:t>
            </w:r>
          </w:p>
        </w:tc>
        <w:tc>
          <w:tcPr>
            <w:tcW w:w="1280" w:type="dxa"/>
          </w:tcPr>
          <w:p w14:paraId="14DB38FB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833" w:type="dxa"/>
          </w:tcPr>
          <w:p w14:paraId="45D88F4F">
            <w:pPr>
              <w:pStyle w:val="7"/>
              <w:spacing w:line="242" w:lineRule="auto"/>
              <w:ind w:left="20" w:right="7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 </w:t>
            </w: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  <w:p w14:paraId="0BC9D4AB">
            <w:pPr>
              <w:pStyle w:val="7"/>
              <w:spacing w:line="305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ЮИД</w:t>
            </w:r>
          </w:p>
        </w:tc>
      </w:tr>
    </w:tbl>
    <w:p w14:paraId="11B3C5C4">
      <w:pPr>
        <w:pStyle w:val="4"/>
        <w:spacing w:before="111"/>
        <w:ind w:left="0"/>
        <w:jc w:val="left"/>
        <w:rPr>
          <w:sz w:val="20"/>
        </w:r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109F4C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</w:trPr>
        <w:tc>
          <w:tcPr>
            <w:tcW w:w="5262" w:type="dxa"/>
          </w:tcPr>
          <w:p w14:paraId="6D77301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Месячник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дорожного </w:t>
            </w:r>
            <w:r>
              <w:rPr>
                <w:spacing w:val="-2"/>
                <w:sz w:val="28"/>
              </w:rPr>
              <w:t>движения.</w:t>
            </w:r>
          </w:p>
          <w:p w14:paraId="12F48591">
            <w:pPr>
              <w:pStyle w:val="7"/>
              <w:spacing w:before="6"/>
              <w:rPr>
                <w:sz w:val="28"/>
              </w:rPr>
            </w:pPr>
            <w:r>
              <w:rPr>
                <w:spacing w:val="-2"/>
                <w:sz w:val="28"/>
              </w:rPr>
              <w:t>«Единый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БДД»</w:t>
            </w:r>
          </w:p>
        </w:tc>
        <w:tc>
          <w:tcPr>
            <w:tcW w:w="1280" w:type="dxa"/>
          </w:tcPr>
          <w:p w14:paraId="39A7FEB5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14:paraId="17D9588C">
            <w:pPr>
              <w:pStyle w:val="7"/>
              <w:spacing w:before="11"/>
              <w:ind w:left="0"/>
              <w:rPr>
                <w:sz w:val="28"/>
              </w:rPr>
            </w:pPr>
          </w:p>
          <w:p w14:paraId="1FDA74B5">
            <w:pPr>
              <w:pStyle w:val="7"/>
              <w:spacing w:line="322" w:lineRule="exact"/>
              <w:ind w:left="23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  <w:p w14:paraId="1EC8C84E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2833" w:type="dxa"/>
          </w:tcPr>
          <w:p w14:paraId="375DB5EC">
            <w:pPr>
              <w:pStyle w:val="7"/>
              <w:spacing w:line="242" w:lineRule="auto"/>
              <w:ind w:left="20" w:right="7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2"/>
                <w:sz w:val="28"/>
              </w:rPr>
              <w:t>ЮИД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 xml:space="preserve">за профилактику ДДТТ Учитель ОБЖ </w:t>
            </w:r>
            <w:r>
              <w:rPr>
                <w:spacing w:val="-2"/>
                <w:sz w:val="28"/>
              </w:rPr>
              <w:t>Классные</w:t>
            </w:r>
          </w:p>
          <w:p w14:paraId="362EF0F0">
            <w:pPr>
              <w:pStyle w:val="7"/>
              <w:spacing w:line="305" w:lineRule="exact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руководители,</w:t>
            </w:r>
          </w:p>
        </w:tc>
      </w:tr>
      <w:tr w14:paraId="5FD5A5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5262" w:type="dxa"/>
          </w:tcPr>
          <w:p w14:paraId="4329A843">
            <w:pPr>
              <w:pStyle w:val="7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правилам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дорожного </w:t>
            </w:r>
            <w:r>
              <w:rPr>
                <w:spacing w:val="-2"/>
                <w:sz w:val="28"/>
              </w:rPr>
              <w:t>движения</w:t>
            </w:r>
          </w:p>
          <w:p w14:paraId="164DDF67">
            <w:pPr>
              <w:pStyle w:val="7"/>
              <w:spacing w:before="4" w:line="308" w:lineRule="exact"/>
              <w:rPr>
                <w:sz w:val="28"/>
              </w:rPr>
            </w:pPr>
            <w:r>
              <w:rPr>
                <w:sz w:val="28"/>
              </w:rPr>
              <w:t>«Азбука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юного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пешехода»</w:t>
            </w:r>
          </w:p>
        </w:tc>
        <w:tc>
          <w:tcPr>
            <w:tcW w:w="1280" w:type="dxa"/>
          </w:tcPr>
          <w:p w14:paraId="396DAC9B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833" w:type="dxa"/>
          </w:tcPr>
          <w:p w14:paraId="75714520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703B61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1AF6D105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Акция,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посвященная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жертв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ДТП</w:t>
            </w:r>
          </w:p>
        </w:tc>
        <w:tc>
          <w:tcPr>
            <w:tcW w:w="1280" w:type="dxa"/>
          </w:tcPr>
          <w:p w14:paraId="3D6A8D30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833" w:type="dxa"/>
          </w:tcPr>
          <w:p w14:paraId="03BBB111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2"/>
                <w:sz w:val="28"/>
              </w:rPr>
              <w:t>ЮИД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797F88DB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  <w:tr w14:paraId="56026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5262" w:type="dxa"/>
          </w:tcPr>
          <w:p w14:paraId="2B922B5F">
            <w:pPr>
              <w:pStyle w:val="7"/>
              <w:rPr>
                <w:sz w:val="28"/>
              </w:rPr>
            </w:pPr>
            <w:r>
              <w:rPr>
                <w:sz w:val="28"/>
              </w:rPr>
              <w:t>Игра-путешествие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«Дорожный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лабиринт»</w:t>
            </w:r>
          </w:p>
        </w:tc>
        <w:tc>
          <w:tcPr>
            <w:tcW w:w="1280" w:type="dxa"/>
          </w:tcPr>
          <w:p w14:paraId="0703A0CE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833" w:type="dxa"/>
          </w:tcPr>
          <w:p w14:paraId="4671BD8E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74B70D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5262" w:type="dxa"/>
          </w:tcPr>
          <w:p w14:paraId="507EA2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«ПДД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положено» Викторина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«Светофорный ринг»</w:t>
            </w:r>
          </w:p>
        </w:tc>
        <w:tc>
          <w:tcPr>
            <w:tcW w:w="1280" w:type="dxa"/>
          </w:tcPr>
          <w:p w14:paraId="5C2389E8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833" w:type="dxa"/>
          </w:tcPr>
          <w:p w14:paraId="288232C0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76887E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5262" w:type="dxa"/>
          </w:tcPr>
          <w:p w14:paraId="20C452C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Интеллектуально-познавательная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  <w:p w14:paraId="78B24A5A">
            <w:pPr>
              <w:pStyle w:val="7"/>
              <w:rPr>
                <w:sz w:val="28"/>
              </w:rPr>
            </w:pPr>
            <w:r>
              <w:rPr>
                <w:sz w:val="28"/>
              </w:rPr>
              <w:t>«Зебра»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Викторина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«Своя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игра»</w:t>
            </w:r>
          </w:p>
        </w:tc>
        <w:tc>
          <w:tcPr>
            <w:tcW w:w="1280" w:type="dxa"/>
          </w:tcPr>
          <w:p w14:paraId="6BDD798E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833" w:type="dxa"/>
          </w:tcPr>
          <w:p w14:paraId="69D1AABB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1A5112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5262" w:type="dxa"/>
          </w:tcPr>
          <w:p w14:paraId="46F541BA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Соревнование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юных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велосипедистов</w:t>
            </w:r>
          </w:p>
          <w:p w14:paraId="0FC12E2E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колесо»</w:t>
            </w:r>
          </w:p>
        </w:tc>
        <w:tc>
          <w:tcPr>
            <w:tcW w:w="1280" w:type="dxa"/>
          </w:tcPr>
          <w:p w14:paraId="6E9BD06C">
            <w:pPr>
              <w:pStyle w:val="7"/>
              <w:ind w:left="23" w:right="3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апрель- </w:t>
            </w:r>
            <w:r>
              <w:rPr>
                <w:spacing w:val="-4"/>
                <w:sz w:val="28"/>
              </w:rPr>
              <w:t>май</w:t>
            </w:r>
          </w:p>
        </w:tc>
        <w:tc>
          <w:tcPr>
            <w:tcW w:w="2833" w:type="dxa"/>
          </w:tcPr>
          <w:p w14:paraId="5F5729FD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404F3E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72E4DF07">
            <w:pPr>
              <w:pStyle w:val="7"/>
              <w:ind w:right="93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мультфильмов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видеороликов по правилам дорожного движения</w:t>
            </w:r>
          </w:p>
        </w:tc>
        <w:tc>
          <w:tcPr>
            <w:tcW w:w="1280" w:type="dxa"/>
          </w:tcPr>
          <w:p w14:paraId="2CE81524">
            <w:pPr>
              <w:pStyle w:val="7"/>
              <w:ind w:left="23" w:right="10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60E85273">
            <w:pPr>
              <w:pStyle w:val="7"/>
              <w:spacing w:line="242" w:lineRule="auto"/>
              <w:ind w:left="20" w:right="223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2"/>
                <w:sz w:val="28"/>
              </w:rPr>
              <w:t>ЮИД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профилактику</w:t>
            </w:r>
          </w:p>
          <w:p w14:paraId="242D1BAB">
            <w:pPr>
              <w:pStyle w:val="7"/>
              <w:spacing w:line="305" w:lineRule="exact"/>
              <w:ind w:left="20"/>
              <w:rPr>
                <w:sz w:val="28"/>
              </w:rPr>
            </w:pPr>
            <w:r>
              <w:rPr>
                <w:spacing w:val="-4"/>
                <w:sz w:val="28"/>
              </w:rPr>
              <w:t>ДДТТ</w:t>
            </w:r>
          </w:p>
        </w:tc>
      </w:tr>
      <w:tr w14:paraId="26666C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262" w:type="dxa"/>
          </w:tcPr>
          <w:p w14:paraId="55EB9D79">
            <w:pPr>
              <w:pStyle w:val="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пропаганде ношения светоотражающих элементов</w:t>
            </w:r>
          </w:p>
        </w:tc>
        <w:tc>
          <w:tcPr>
            <w:tcW w:w="1280" w:type="dxa"/>
          </w:tcPr>
          <w:p w14:paraId="393BB703">
            <w:pPr>
              <w:pStyle w:val="7"/>
              <w:ind w:left="23" w:right="10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32AE3D39">
            <w:pPr>
              <w:pStyle w:val="7"/>
              <w:ind w:left="20" w:right="277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14:paraId="5EF2AB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5262" w:type="dxa"/>
          </w:tcPr>
          <w:p w14:paraId="1C5761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инспектором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пропаганды </w:t>
            </w:r>
            <w:r>
              <w:rPr>
                <w:spacing w:val="-2"/>
                <w:sz w:val="28"/>
              </w:rPr>
              <w:t>ГИБДД</w:t>
            </w:r>
          </w:p>
        </w:tc>
        <w:tc>
          <w:tcPr>
            <w:tcW w:w="1280" w:type="dxa"/>
          </w:tcPr>
          <w:p w14:paraId="6F32F2B7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25D767DF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</w:t>
            </w:r>
          </w:p>
        </w:tc>
      </w:tr>
      <w:tr w14:paraId="1B054B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262" w:type="dxa"/>
          </w:tcPr>
          <w:p w14:paraId="3E85FC86">
            <w:pPr>
              <w:pStyle w:val="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безопасному поведению на улицах на площадке </w:t>
            </w:r>
            <w:r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1280" w:type="dxa"/>
          </w:tcPr>
          <w:p w14:paraId="2568FE8D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5D76C2B1">
            <w:pPr>
              <w:pStyle w:val="7"/>
              <w:spacing w:line="242" w:lineRule="auto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руководители, </w:t>
            </w: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  <w:p w14:paraId="1942CF7D">
            <w:pPr>
              <w:pStyle w:val="7"/>
              <w:spacing w:line="305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ЮИД</w:t>
            </w:r>
          </w:p>
        </w:tc>
      </w:tr>
      <w:tr w14:paraId="31E20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5" w:hRule="atLeast"/>
        </w:trPr>
        <w:tc>
          <w:tcPr>
            <w:tcW w:w="5262" w:type="dxa"/>
          </w:tcPr>
          <w:p w14:paraId="5571D5AF">
            <w:pPr>
              <w:pStyle w:val="7"/>
              <w:spacing w:line="242" w:lineRule="auto"/>
              <w:ind w:right="135"/>
              <w:rPr>
                <w:sz w:val="28"/>
              </w:rPr>
            </w:pPr>
            <w:r>
              <w:rPr>
                <w:sz w:val="28"/>
              </w:rPr>
              <w:t>Проведение тематических классных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часов: «Твоя дорога в школу», «Будь внимателен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дороге»,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«Зимняя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дорога!»,</w:t>
            </w:r>
          </w:p>
          <w:p w14:paraId="485C29E2">
            <w:pPr>
              <w:pStyle w:val="7"/>
              <w:rPr>
                <w:sz w:val="28"/>
              </w:rPr>
            </w:pPr>
            <w:r>
              <w:rPr>
                <w:sz w:val="28"/>
              </w:rPr>
              <w:t>«К чему приводят игры вблизи проезжей части»,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«Осторожно,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дорога!»,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«Где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 переходить улицу»,</w:t>
            </w:r>
          </w:p>
          <w:p w14:paraId="70E760AC">
            <w:pPr>
              <w:pStyle w:val="7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«Велосипеды,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самокаты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ролики»,</w:t>
            </w:r>
          </w:p>
          <w:p w14:paraId="77D9BBA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сохранение здоровья во время каникул».</w:t>
            </w:r>
          </w:p>
        </w:tc>
        <w:tc>
          <w:tcPr>
            <w:tcW w:w="1280" w:type="dxa"/>
          </w:tcPr>
          <w:p w14:paraId="6E19849F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096C47F0">
            <w:pPr>
              <w:pStyle w:val="7"/>
              <w:ind w:left="20" w:right="2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</w:tbl>
    <w:p w14:paraId="6C23562D">
      <w:pPr>
        <w:pStyle w:val="7"/>
        <w:spacing w:after="0"/>
        <w:rPr>
          <w:sz w:val="28"/>
        </w:rPr>
        <w:sectPr>
          <w:type w:val="continuous"/>
          <w:pgSz w:w="11920" w:h="16850"/>
          <w:pgMar w:top="800" w:right="708" w:bottom="158" w:left="1275" w:header="720" w:footer="720" w:gutter="0"/>
          <w:cols w:space="720" w:num="1"/>
        </w:sect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2F7F15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9375" w:type="dxa"/>
            <w:gridSpan w:val="3"/>
          </w:tcPr>
          <w:p w14:paraId="2ABD1E88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IV.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Контрольно-инспекционная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аналитическая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14:paraId="5B6214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5262" w:type="dxa"/>
          </w:tcPr>
          <w:p w14:paraId="3662A4D8">
            <w:pPr>
              <w:pStyle w:val="7"/>
              <w:rPr>
                <w:sz w:val="28"/>
              </w:rPr>
            </w:pPr>
            <w:r>
              <w:rPr>
                <w:sz w:val="28"/>
              </w:rPr>
              <w:t>Проведение контрольных срезов знаний правил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улицах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426CEB8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дорогах,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преподаваемых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учебных дисциплин и факультативов</w:t>
            </w:r>
          </w:p>
        </w:tc>
        <w:tc>
          <w:tcPr>
            <w:tcW w:w="1280" w:type="dxa"/>
          </w:tcPr>
          <w:p w14:paraId="330DE661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6F72F5C1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Учитель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ОБЖ,</w:t>
            </w:r>
          </w:p>
        </w:tc>
      </w:tr>
      <w:tr w14:paraId="7D873E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5262" w:type="dxa"/>
          </w:tcPr>
          <w:p w14:paraId="034F574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Анализ аварийности, выявление наиболее аварийных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микрорайоне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</w:tc>
        <w:tc>
          <w:tcPr>
            <w:tcW w:w="1280" w:type="dxa"/>
          </w:tcPr>
          <w:p w14:paraId="2BAC46AE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5A7BA125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  <w:p w14:paraId="3D53F46C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</w:tbl>
    <w:p w14:paraId="5850ED64">
      <w:pPr>
        <w:pStyle w:val="4"/>
        <w:spacing w:before="112"/>
        <w:ind w:left="0"/>
        <w:jc w:val="left"/>
        <w:rPr>
          <w:sz w:val="20"/>
        </w:rPr>
      </w:pPr>
    </w:p>
    <w:tbl>
      <w:tblPr>
        <w:tblStyle w:val="3"/>
        <w:tblW w:w="0" w:type="auto"/>
        <w:tblInd w:w="4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2"/>
        <w:gridCol w:w="1280"/>
        <w:gridCol w:w="2833"/>
      </w:tblGrid>
      <w:tr w14:paraId="480C72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5262" w:type="dxa"/>
          </w:tcPr>
          <w:p w14:paraId="145D1CC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устранение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</w:t>
            </w:r>
          </w:p>
          <w:p w14:paraId="4FBD5E53">
            <w:pPr>
              <w:pStyle w:val="7"/>
              <w:spacing w:line="322" w:lineRule="exact"/>
              <w:ind w:right="93"/>
              <w:rPr>
                <w:sz w:val="28"/>
              </w:rPr>
            </w:pPr>
            <w:r>
              <w:rPr>
                <w:sz w:val="28"/>
              </w:rPr>
              <w:t>некомпетентного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школьников на улицах и дорогах</w:t>
            </w:r>
          </w:p>
        </w:tc>
        <w:tc>
          <w:tcPr>
            <w:tcW w:w="1280" w:type="dxa"/>
          </w:tcPr>
          <w:p w14:paraId="28EDAE83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6B0883AF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  <w:p w14:paraId="0F23B437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  <w:tr w14:paraId="445D89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9" w:hRule="atLeast"/>
        </w:trPr>
        <w:tc>
          <w:tcPr>
            <w:tcW w:w="5262" w:type="dxa"/>
          </w:tcPr>
          <w:p w14:paraId="3ECB3E0B">
            <w:pPr>
              <w:pStyle w:val="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нахождением детей на проезжей части, дорожным</w:t>
            </w:r>
          </w:p>
          <w:p w14:paraId="188615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поведением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во время проведения официальных</w:t>
            </w:r>
          </w:p>
          <w:p w14:paraId="6D544F3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внеучебных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280" w:type="dxa"/>
          </w:tcPr>
          <w:p w14:paraId="55266AC7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3E6C0E7A">
            <w:pPr>
              <w:pStyle w:val="7"/>
              <w:ind w:left="20" w:right="27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 работе,</w:t>
            </w:r>
          </w:p>
          <w:p w14:paraId="7955A702">
            <w:pPr>
              <w:pStyle w:val="7"/>
              <w:spacing w:before="6" w:line="242" w:lineRule="auto"/>
              <w:ind w:left="20" w:right="7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2"/>
                <w:sz w:val="28"/>
              </w:rPr>
              <w:t>ДДТТ,</w:t>
            </w:r>
          </w:p>
          <w:p w14:paraId="3C1AD383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14:paraId="2EB63C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5262" w:type="dxa"/>
          </w:tcPr>
          <w:p w14:paraId="531EBF9E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улично-дорожной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сети</w:t>
            </w:r>
          </w:p>
        </w:tc>
        <w:tc>
          <w:tcPr>
            <w:tcW w:w="1280" w:type="dxa"/>
          </w:tcPr>
          <w:p w14:paraId="4DBCF43B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2FB90F20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  <w:p w14:paraId="5A5E8695">
            <w:pPr>
              <w:pStyle w:val="7"/>
              <w:spacing w:line="320" w:lineRule="atLeas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  <w:tr w14:paraId="79A76C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9375" w:type="dxa"/>
            <w:gridSpan w:val="3"/>
          </w:tcPr>
          <w:p w14:paraId="4A23BC01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V.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Межведомственное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взаимодействие</w:t>
            </w:r>
          </w:p>
        </w:tc>
      </w:tr>
      <w:tr w14:paraId="3B0DF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62" w:type="dxa"/>
          </w:tcPr>
          <w:p w14:paraId="62EB4519">
            <w:pPr>
              <w:pStyle w:val="7"/>
              <w:spacing w:line="322" w:lineRule="exact"/>
              <w:ind w:right="545"/>
              <w:rPr>
                <w:sz w:val="28"/>
              </w:rPr>
            </w:pPr>
            <w:r>
              <w:rPr>
                <w:sz w:val="28"/>
              </w:rPr>
              <w:t>Включение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вышеперечисленные мероприятия сотрудников ГИБДД</w:t>
            </w:r>
          </w:p>
        </w:tc>
        <w:tc>
          <w:tcPr>
            <w:tcW w:w="1280" w:type="dxa"/>
          </w:tcPr>
          <w:p w14:paraId="71015D38">
            <w:pPr>
              <w:pStyle w:val="7"/>
              <w:spacing w:line="322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56171178">
            <w:pPr>
              <w:pStyle w:val="7"/>
              <w:spacing w:line="322" w:lineRule="exact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</w:t>
            </w:r>
          </w:p>
        </w:tc>
      </w:tr>
      <w:tr w14:paraId="3986A0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5262" w:type="dxa"/>
          </w:tcPr>
          <w:p w14:paraId="6CB2E17D">
            <w:pPr>
              <w:pStyle w:val="7"/>
              <w:rPr>
                <w:sz w:val="28"/>
              </w:rPr>
            </w:pPr>
            <w:r>
              <w:rPr>
                <w:sz w:val="28"/>
              </w:rPr>
              <w:t xml:space="preserve">Разработка отдельных целевых </w:t>
            </w:r>
            <w:r>
              <w:rPr>
                <w:spacing w:val="-2"/>
                <w:sz w:val="28"/>
              </w:rPr>
              <w:t>межведомственных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280" w:type="dxa"/>
          </w:tcPr>
          <w:p w14:paraId="716FCF2C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412AEBB0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  <w:p w14:paraId="0B71F8D4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  <w:tr w14:paraId="6ACE4D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5262" w:type="dxa"/>
          </w:tcPr>
          <w:p w14:paraId="12BA2D2E">
            <w:pPr>
              <w:pStyle w:val="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сверок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ГИБДД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состоянию </w:t>
            </w:r>
            <w:r>
              <w:rPr>
                <w:spacing w:val="-4"/>
                <w:sz w:val="28"/>
              </w:rPr>
              <w:t>ДДТТ</w:t>
            </w:r>
          </w:p>
        </w:tc>
        <w:tc>
          <w:tcPr>
            <w:tcW w:w="1280" w:type="dxa"/>
          </w:tcPr>
          <w:p w14:paraId="356C9A1C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434A8CA6">
            <w:pPr>
              <w:pStyle w:val="7"/>
              <w:ind w:left="20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  <w:p w14:paraId="39E43362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  <w:tr w14:paraId="55326B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4" w:hRule="atLeast"/>
        </w:trPr>
        <w:tc>
          <w:tcPr>
            <w:tcW w:w="5262" w:type="dxa"/>
          </w:tcPr>
          <w:p w14:paraId="03DC6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служебных</w:t>
            </w:r>
          </w:p>
          <w:p w14:paraId="330084FB">
            <w:pPr>
              <w:pStyle w:val="7"/>
              <w:spacing w:before="7"/>
              <w:rPr>
                <w:sz w:val="28"/>
              </w:rPr>
            </w:pPr>
            <w:r>
              <w:rPr>
                <w:sz w:val="28"/>
              </w:rPr>
              <w:t>расследований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фактам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ДТП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участием </w:t>
            </w:r>
            <w:r>
              <w:rPr>
                <w:spacing w:val="-2"/>
                <w:sz w:val="28"/>
              </w:rPr>
              <w:t>школьников</w:t>
            </w:r>
          </w:p>
        </w:tc>
        <w:tc>
          <w:tcPr>
            <w:tcW w:w="1280" w:type="dxa"/>
          </w:tcPr>
          <w:p w14:paraId="248F81D2">
            <w:pPr>
              <w:pStyle w:val="7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3" w:type="dxa"/>
          </w:tcPr>
          <w:p w14:paraId="4F17F643">
            <w:pPr>
              <w:pStyle w:val="7"/>
              <w:ind w:left="20"/>
              <w:rPr>
                <w:sz w:val="28"/>
              </w:rPr>
            </w:pPr>
            <w:r>
              <w:rPr>
                <w:sz w:val="28"/>
              </w:rPr>
              <w:t xml:space="preserve">Зам. директора по </w:t>
            </w: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 Ответственный</w:t>
            </w:r>
          </w:p>
          <w:p w14:paraId="674850F2">
            <w:pPr>
              <w:pStyle w:val="7"/>
              <w:spacing w:line="322" w:lineRule="exact"/>
              <w:ind w:left="20" w:right="277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профилактику </w:t>
            </w:r>
            <w:r>
              <w:rPr>
                <w:spacing w:val="-4"/>
                <w:sz w:val="28"/>
              </w:rPr>
              <w:t>ДДТТ</w:t>
            </w:r>
          </w:p>
        </w:tc>
      </w:tr>
    </w:tbl>
    <w:p w14:paraId="4AC11FEE">
      <w:pPr>
        <w:pStyle w:val="7"/>
        <w:spacing w:after="0" w:line="322" w:lineRule="exact"/>
        <w:rPr>
          <w:sz w:val="28"/>
        </w:rPr>
        <w:sectPr>
          <w:type w:val="continuous"/>
          <w:pgSz w:w="11920" w:h="16850"/>
          <w:pgMar w:top="800" w:right="708" w:bottom="280" w:left="1275" w:header="720" w:footer="720" w:gutter="0"/>
          <w:cols w:space="720" w:num="1"/>
        </w:sectPr>
      </w:pPr>
    </w:p>
    <w:p w14:paraId="7E8608E0">
      <w:pPr>
        <w:pStyle w:val="4"/>
        <w:spacing w:before="73"/>
        <w:ind w:left="1214" w:right="942" w:hanging="3"/>
        <w:jc w:val="center"/>
      </w:pPr>
      <w:r>
        <w:t>МЕТОДИЧЕСКИЕ РЕКОМЕНДАЦИИ ПО РАЗРАБОТКЕ И ИСПОЛЬЗОВАНИЮ</w:t>
      </w:r>
      <w:r>
        <w:rPr>
          <w:spacing w:val="-18"/>
        </w:rPr>
        <w:t xml:space="preserve"> </w:t>
      </w:r>
      <w:r>
        <w:t>МАРШРУТА</w:t>
      </w:r>
      <w:r>
        <w:rPr>
          <w:spacing w:val="-17"/>
        </w:rPr>
        <w:t xml:space="preserve"> </w:t>
      </w:r>
      <w:r>
        <w:t>ДВИЖЕНИЯ</w:t>
      </w:r>
      <w:r>
        <w:rPr>
          <w:spacing w:val="-18"/>
        </w:rPr>
        <w:t xml:space="preserve"> </w:t>
      </w:r>
      <w:r>
        <w:t xml:space="preserve">ШКОЛЬНИКА </w:t>
      </w:r>
      <w:r>
        <w:rPr>
          <w:spacing w:val="-2"/>
        </w:rPr>
        <w:t>"ДОМ-ШКОЛА"</w:t>
      </w:r>
    </w:p>
    <w:p w14:paraId="1B0044FA">
      <w:pPr>
        <w:pStyle w:val="6"/>
        <w:numPr>
          <w:ilvl w:val="0"/>
          <w:numId w:val="2"/>
        </w:numPr>
        <w:tabs>
          <w:tab w:val="left" w:pos="8343"/>
        </w:tabs>
        <w:spacing w:before="275" w:after="0" w:line="322" w:lineRule="exact"/>
        <w:ind w:left="8343" w:right="0" w:hanging="244"/>
        <w:jc w:val="both"/>
        <w:rPr>
          <w:sz w:val="28"/>
        </w:rPr>
      </w:pPr>
      <w:r>
        <w:rPr>
          <w:sz w:val="28"/>
        </w:rPr>
        <w:t>Общая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часть.</w:t>
      </w:r>
    </w:p>
    <w:p w14:paraId="37A757A7">
      <w:pPr>
        <w:pStyle w:val="6"/>
        <w:numPr>
          <w:ilvl w:val="0"/>
          <w:numId w:val="3"/>
        </w:numPr>
        <w:tabs>
          <w:tab w:val="left" w:pos="424"/>
        </w:tabs>
        <w:spacing w:before="0" w:after="0" w:line="240" w:lineRule="auto"/>
        <w:ind w:left="424" w:right="5" w:hanging="245"/>
        <w:jc w:val="both"/>
        <w:rPr>
          <w:sz w:val="28"/>
        </w:rPr>
      </w:pPr>
      <w:r>
        <w:rPr>
          <w:sz w:val="28"/>
        </w:rPr>
        <w:t>Маршрут движения школьника "дом-школа" - это документ, в котором сочетается схема и описание рекомендуемого пути движения школьника из дома в школу и обратно.</w:t>
      </w:r>
    </w:p>
    <w:p w14:paraId="120660F7">
      <w:pPr>
        <w:pStyle w:val="6"/>
        <w:numPr>
          <w:ilvl w:val="0"/>
          <w:numId w:val="3"/>
        </w:numPr>
        <w:tabs>
          <w:tab w:val="left" w:pos="424"/>
        </w:tabs>
        <w:spacing w:before="1" w:after="0" w:line="240" w:lineRule="auto"/>
        <w:ind w:left="424" w:right="9" w:hanging="245"/>
        <w:jc w:val="both"/>
        <w:rPr>
          <w:sz w:val="28"/>
        </w:rPr>
      </w:pPr>
      <w:r>
        <w:rPr>
          <w:sz w:val="28"/>
        </w:rPr>
        <w:t>Маршрут</w:t>
      </w:r>
      <w:r>
        <w:rPr>
          <w:spacing w:val="-11"/>
          <w:sz w:val="28"/>
        </w:rPr>
        <w:t xml:space="preserve"> </w:t>
      </w:r>
      <w:r>
        <w:rPr>
          <w:sz w:val="28"/>
        </w:rPr>
        <w:t>"дом-школа"</w:t>
      </w:r>
      <w:r>
        <w:rPr>
          <w:spacing w:val="-10"/>
          <w:sz w:val="28"/>
        </w:rPr>
        <w:t xml:space="preserve"> </w:t>
      </w:r>
      <w:r>
        <w:rPr>
          <w:sz w:val="28"/>
        </w:rPr>
        <w:t>разрабатывается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школьником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родителей или самостоятельно (в старших классах). Каждый разрабатываемый маршрут обсуждается в классе, где ученик, для которого составлен маршрут, должен уметь объяснить его.</w:t>
      </w:r>
    </w:p>
    <w:p w14:paraId="153439A4">
      <w:pPr>
        <w:pStyle w:val="6"/>
        <w:numPr>
          <w:ilvl w:val="0"/>
          <w:numId w:val="3"/>
        </w:numPr>
        <w:tabs>
          <w:tab w:val="left" w:pos="423"/>
        </w:tabs>
        <w:spacing w:before="275" w:after="0" w:line="240" w:lineRule="auto"/>
        <w:ind w:left="423" w:right="0" w:hanging="244"/>
        <w:jc w:val="left"/>
        <w:rPr>
          <w:sz w:val="28"/>
        </w:rPr>
      </w:pPr>
      <w:r>
        <w:rPr>
          <w:sz w:val="28"/>
        </w:rPr>
        <w:t>Цель</w:t>
      </w:r>
      <w:r>
        <w:rPr>
          <w:spacing w:val="-15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-6"/>
          <w:sz w:val="28"/>
        </w:rPr>
        <w:t xml:space="preserve"> </w:t>
      </w:r>
      <w:r>
        <w:rPr>
          <w:sz w:val="28"/>
        </w:rPr>
        <w:t>"дом-</w:t>
      </w:r>
      <w:r>
        <w:rPr>
          <w:spacing w:val="-2"/>
          <w:sz w:val="28"/>
        </w:rPr>
        <w:t>школа":</w:t>
      </w:r>
    </w:p>
    <w:p w14:paraId="063ACC80">
      <w:pPr>
        <w:spacing w:before="277"/>
        <w:ind w:left="272" w:right="0" w:firstLine="0"/>
        <w:jc w:val="center"/>
        <w:rPr>
          <w:sz w:val="24"/>
        </w:rPr>
      </w:pPr>
      <w:r>
        <w:rPr>
          <w:sz w:val="24"/>
        </w:rPr>
        <w:t>а/</w:t>
      </w:r>
      <w:r>
        <w:rPr>
          <w:spacing w:val="-8"/>
          <w:sz w:val="24"/>
        </w:rPr>
        <w:t xml:space="preserve"> </w:t>
      </w:r>
      <w:r>
        <w:rPr>
          <w:sz w:val="24"/>
        </w:rPr>
        <w:t>повысить безопасность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школу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обратно;</w:t>
      </w:r>
    </w:p>
    <w:p w14:paraId="3AF84B4D">
      <w:pPr>
        <w:spacing w:before="0"/>
        <w:ind w:left="264" w:right="0" w:firstLine="0"/>
        <w:jc w:val="center"/>
        <w:rPr>
          <w:sz w:val="24"/>
        </w:rPr>
      </w:pPr>
      <w:r>
        <w:rPr>
          <w:sz w:val="24"/>
        </w:rPr>
        <w:t>б/</w:t>
      </w:r>
      <w:r>
        <w:rPr>
          <w:spacing w:val="-3"/>
          <w:sz w:val="24"/>
        </w:rPr>
        <w:t xml:space="preserve"> </w:t>
      </w:r>
      <w:r>
        <w:rPr>
          <w:sz w:val="24"/>
        </w:rPr>
        <w:t>обучить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из </w:t>
      </w:r>
      <w:r>
        <w:rPr>
          <w:spacing w:val="-2"/>
          <w:sz w:val="24"/>
        </w:rPr>
        <w:t>школы;</w:t>
      </w:r>
    </w:p>
    <w:p w14:paraId="5E27238B">
      <w:pPr>
        <w:spacing w:before="0"/>
        <w:ind w:left="367" w:right="103" w:firstLine="0"/>
        <w:jc w:val="center"/>
        <w:rPr>
          <w:sz w:val="24"/>
        </w:rPr>
      </w:pPr>
      <w:r>
        <w:rPr>
          <w:sz w:val="24"/>
        </w:rPr>
        <w:t>в/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"маршрута",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в дорожной обстановке и предотвращению типичных опасностей.</w:t>
      </w:r>
    </w:p>
    <w:p w14:paraId="4A6AE4E0">
      <w:pPr>
        <w:pStyle w:val="6"/>
        <w:numPr>
          <w:ilvl w:val="0"/>
          <w:numId w:val="2"/>
        </w:numPr>
        <w:tabs>
          <w:tab w:val="left" w:pos="4591"/>
        </w:tabs>
        <w:spacing w:before="275" w:after="0" w:line="240" w:lineRule="auto"/>
        <w:ind w:left="4591" w:right="0" w:hanging="244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16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13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-16"/>
          <w:sz w:val="28"/>
        </w:rPr>
        <w:t xml:space="preserve"> </w:t>
      </w:r>
      <w:r>
        <w:rPr>
          <w:sz w:val="28"/>
        </w:rPr>
        <w:t>"дом-</w:t>
      </w:r>
      <w:r>
        <w:rPr>
          <w:spacing w:val="-2"/>
          <w:sz w:val="28"/>
        </w:rPr>
        <w:t>школа".</w:t>
      </w:r>
    </w:p>
    <w:p w14:paraId="472B2993">
      <w:pPr>
        <w:spacing w:before="3"/>
        <w:ind w:left="1151" w:right="0" w:hanging="706"/>
        <w:jc w:val="left"/>
        <w:rPr>
          <w:sz w:val="24"/>
        </w:rPr>
      </w:pPr>
      <w:r>
        <w:rPr>
          <w:sz w:val="24"/>
        </w:rPr>
        <w:t>I. В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-4"/>
          <w:sz w:val="24"/>
        </w:rPr>
        <w:t xml:space="preserve"> </w:t>
      </w:r>
      <w:r>
        <w:rPr>
          <w:sz w:val="24"/>
        </w:rPr>
        <w:t>путь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дома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</w:t>
      </w:r>
      <w:r>
        <w:rPr>
          <w:spacing w:val="-5"/>
          <w:sz w:val="24"/>
        </w:rPr>
        <w:t xml:space="preserve"> </w:t>
      </w:r>
      <w:r>
        <w:rPr>
          <w:sz w:val="24"/>
        </w:rPr>
        <w:t>и намечают наиболее безопасный вариант, отмечают более опасные варианты.</w:t>
      </w:r>
    </w:p>
    <w:p w14:paraId="1E46BCB9">
      <w:pPr>
        <w:spacing w:before="0"/>
        <w:ind w:left="542" w:right="277" w:firstLine="2"/>
        <w:jc w:val="center"/>
        <w:rPr>
          <w:sz w:val="24"/>
        </w:rPr>
      </w:pPr>
      <w:r>
        <w:rPr>
          <w:sz w:val="24"/>
        </w:rPr>
        <w:t>При выборе безопасного варианта выбираются места перехода улиц наиболее легкие и безопасные для ребенка. Пешеходный переход со светофором более безопасный, чем пешеходный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светофора,</w:t>
      </w:r>
      <w:r>
        <w:rPr>
          <w:spacing w:val="1"/>
          <w:sz w:val="24"/>
        </w:rPr>
        <w:t xml:space="preserve"> </w:t>
      </w:r>
      <w:r>
        <w:rPr>
          <w:sz w:val="24"/>
        </w:rPr>
        <w:t>улица</w:t>
      </w:r>
      <w:r>
        <w:rPr>
          <w:spacing w:val="-3"/>
          <w:sz w:val="24"/>
        </w:rPr>
        <w:t xml:space="preserve"> </w:t>
      </w:r>
      <w:r>
        <w:rPr>
          <w:sz w:val="24"/>
        </w:rPr>
        <w:t>и участки,</w:t>
      </w:r>
      <w:r>
        <w:rPr>
          <w:spacing w:val="-2"/>
          <w:sz w:val="24"/>
        </w:rPr>
        <w:t xml:space="preserve"> </w:t>
      </w:r>
      <w:r>
        <w:rPr>
          <w:sz w:val="24"/>
        </w:rPr>
        <w:t>где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затруднен</w:t>
      </w:r>
      <w:r>
        <w:rPr>
          <w:spacing w:val="-3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-2"/>
          <w:sz w:val="24"/>
        </w:rPr>
        <w:t xml:space="preserve"> проезжей</w:t>
      </w:r>
    </w:p>
    <w:p w14:paraId="033191C2">
      <w:pPr>
        <w:spacing w:before="1"/>
        <w:ind w:left="364" w:right="0" w:firstLine="148"/>
        <w:jc w:val="left"/>
        <w:rPr>
          <w:sz w:val="24"/>
        </w:rPr>
      </w:pPr>
      <w:r>
        <w:rPr>
          <w:sz w:val="24"/>
        </w:rPr>
        <w:t>части (нет густых кустов, деревьев, стоящих машин, особенно крупногабаритных), более безопасна,</w:t>
      </w:r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улица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стоящими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предметами,</w:t>
      </w:r>
      <w:r>
        <w:rPr>
          <w:spacing w:val="-4"/>
          <w:sz w:val="24"/>
        </w:rPr>
        <w:t xml:space="preserve"> </w:t>
      </w:r>
      <w:r>
        <w:rPr>
          <w:sz w:val="24"/>
        </w:rPr>
        <w:t>закрывающими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обзор</w:t>
      </w:r>
    </w:p>
    <w:p w14:paraId="058F19AC">
      <w:pPr>
        <w:spacing w:before="0"/>
        <w:ind w:left="4832" w:right="0" w:firstLine="0"/>
        <w:jc w:val="left"/>
        <w:rPr>
          <w:sz w:val="24"/>
        </w:rPr>
      </w:pPr>
      <w:r>
        <w:rPr>
          <w:sz w:val="24"/>
        </w:rPr>
        <w:t xml:space="preserve">и </w:t>
      </w:r>
      <w:r>
        <w:rPr>
          <w:spacing w:val="-4"/>
          <w:sz w:val="24"/>
        </w:rPr>
        <w:t>т.д.</w:t>
      </w:r>
    </w:p>
    <w:p w14:paraId="1F1839D6">
      <w:pPr>
        <w:pStyle w:val="6"/>
        <w:numPr>
          <w:ilvl w:val="0"/>
          <w:numId w:val="4"/>
        </w:numPr>
        <w:tabs>
          <w:tab w:val="left" w:pos="424"/>
        </w:tabs>
        <w:spacing w:before="275" w:after="0" w:line="240" w:lineRule="auto"/>
        <w:ind w:left="424" w:right="7" w:hanging="375"/>
        <w:jc w:val="both"/>
        <w:rPr>
          <w:sz w:val="28"/>
        </w:rPr>
      </w:pPr>
      <w:r>
        <w:rPr>
          <w:sz w:val="28"/>
        </w:rPr>
        <w:t>Выбрав вариант движения ребенка, родители наносят его на схему расположения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улиц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дома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8"/>
          <w:sz w:val="28"/>
        </w:rPr>
        <w:t xml:space="preserve"> </w:t>
      </w:r>
      <w:r>
        <w:rPr>
          <w:sz w:val="28"/>
        </w:rPr>
        <w:t>школы.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17"/>
          <w:sz w:val="28"/>
        </w:rPr>
        <w:t xml:space="preserve"> </w:t>
      </w:r>
      <w:r>
        <w:rPr>
          <w:sz w:val="28"/>
        </w:rPr>
        <w:t>если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маршрут</w:t>
      </w:r>
      <w:r>
        <w:rPr>
          <w:spacing w:val="-18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17"/>
          <w:sz w:val="28"/>
        </w:rPr>
        <w:t xml:space="preserve"> </w:t>
      </w:r>
      <w:r>
        <w:rPr>
          <w:sz w:val="28"/>
        </w:rPr>
        <w:t>поездка ребенка на автобусе и т.п., в схеме приведено расположение улиц вблизи дома (место посадки в автобус) и расположение улиц вблизи школы (место выхода из автобуса и движения в школу).</w:t>
      </w:r>
    </w:p>
    <w:p w14:paraId="344F1BA1">
      <w:pPr>
        <w:pStyle w:val="6"/>
        <w:numPr>
          <w:ilvl w:val="0"/>
          <w:numId w:val="4"/>
        </w:numPr>
        <w:tabs>
          <w:tab w:val="left" w:pos="424"/>
        </w:tabs>
        <w:spacing w:before="274" w:after="0" w:line="240" w:lineRule="auto"/>
        <w:ind w:left="424" w:right="10" w:hanging="375"/>
        <w:jc w:val="both"/>
        <w:rPr>
          <w:sz w:val="28"/>
        </w:rPr>
      </w:pPr>
      <w:r>
        <w:rPr>
          <w:sz w:val="28"/>
        </w:rPr>
        <w:t>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схеме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участки</w:t>
      </w:r>
      <w:r>
        <w:rPr>
          <w:spacing w:val="-2"/>
          <w:sz w:val="28"/>
        </w:rPr>
        <w:t xml:space="preserve"> </w:t>
      </w:r>
      <w:r>
        <w:rPr>
          <w:sz w:val="28"/>
        </w:rPr>
        <w:t>повышенной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опасности,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требующие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подробного описания.</w:t>
      </w:r>
    </w:p>
    <w:p w14:paraId="7E9ED37A">
      <w:pPr>
        <w:spacing w:before="279"/>
        <w:ind w:left="267" w:right="0" w:firstLine="0"/>
        <w:jc w:val="center"/>
        <w:rPr>
          <w:sz w:val="24"/>
        </w:rPr>
      </w:pPr>
      <w:r>
        <w:rPr>
          <w:sz w:val="24"/>
        </w:rPr>
        <w:t>Это,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пути "дом-</w:t>
      </w:r>
      <w:r>
        <w:rPr>
          <w:spacing w:val="-2"/>
          <w:sz w:val="24"/>
        </w:rPr>
        <w:t>школа":</w:t>
      </w:r>
    </w:p>
    <w:p w14:paraId="47B3D4DF">
      <w:pPr>
        <w:pStyle w:val="4"/>
        <w:spacing w:before="275" w:line="322" w:lineRule="exact"/>
        <w:ind w:left="267"/>
        <w:jc w:val="center"/>
      </w:pPr>
      <w:r>
        <w:t>выход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дома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первый</w:t>
      </w:r>
      <w:r>
        <w:rPr>
          <w:spacing w:val="-7"/>
        </w:rPr>
        <w:t xml:space="preserve"> </w:t>
      </w:r>
      <w:r>
        <w:t>переход</w:t>
      </w:r>
      <w:r>
        <w:rPr>
          <w:spacing w:val="-4"/>
        </w:rPr>
        <w:t xml:space="preserve"> </w:t>
      </w:r>
      <w:r>
        <w:t>через</w:t>
      </w:r>
      <w:r>
        <w:rPr>
          <w:spacing w:val="-2"/>
        </w:rPr>
        <w:t xml:space="preserve"> улицу;</w:t>
      </w:r>
    </w:p>
    <w:p w14:paraId="4E731333">
      <w:pPr>
        <w:pStyle w:val="4"/>
        <w:ind w:left="274"/>
        <w:jc w:val="center"/>
      </w:pPr>
      <w:r>
        <w:t>-</w:t>
      </w:r>
      <w:r>
        <w:rPr>
          <w:spacing w:val="65"/>
        </w:rPr>
        <w:t xml:space="preserve"> </w:t>
      </w:r>
      <w:r>
        <w:t>переход</w:t>
      </w:r>
      <w:r>
        <w:rPr>
          <w:spacing w:val="-6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улицу</w:t>
      </w:r>
      <w:r>
        <w:rPr>
          <w:spacing w:val="-1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перекрестки;</w:t>
      </w:r>
    </w:p>
    <w:p w14:paraId="756B104B">
      <w:pPr>
        <w:pStyle w:val="6"/>
        <w:numPr>
          <w:ilvl w:val="1"/>
          <w:numId w:val="4"/>
        </w:numPr>
        <w:tabs>
          <w:tab w:val="left" w:pos="424"/>
        </w:tabs>
        <w:spacing w:before="275" w:after="0" w:line="240" w:lineRule="auto"/>
        <w:ind w:left="424" w:right="5" w:hanging="144"/>
        <w:jc w:val="left"/>
        <w:rPr>
          <w:sz w:val="28"/>
        </w:rPr>
      </w:pPr>
      <w:r>
        <w:rPr>
          <w:sz w:val="28"/>
        </w:rPr>
        <w:t>посадка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транспорт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(остановка)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выход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(если ребенок пользуется автобусом, троллейбусом, трамваем);</w:t>
      </w:r>
    </w:p>
    <w:p w14:paraId="2F014D36">
      <w:pPr>
        <w:pStyle w:val="6"/>
        <w:numPr>
          <w:ilvl w:val="1"/>
          <w:numId w:val="4"/>
        </w:numPr>
        <w:tabs>
          <w:tab w:val="left" w:pos="423"/>
        </w:tabs>
        <w:spacing w:before="0" w:after="0" w:line="322" w:lineRule="exact"/>
        <w:ind w:left="423" w:right="0" w:hanging="143"/>
        <w:jc w:val="left"/>
        <w:rPr>
          <w:sz w:val="28"/>
        </w:rPr>
      </w:pPr>
      <w:r>
        <w:rPr>
          <w:sz w:val="28"/>
        </w:rPr>
        <w:t>последний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улицу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школу.</w:t>
      </w:r>
    </w:p>
    <w:p w14:paraId="73D3B3C7">
      <w:pPr>
        <w:spacing w:before="277"/>
        <w:ind w:left="499" w:right="231" w:firstLine="0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</w:t>
      </w:r>
      <w:r>
        <w:rPr>
          <w:sz w:val="24"/>
        </w:rPr>
        <w:t>"школа-дом"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участки</w:t>
      </w:r>
      <w:r>
        <w:rPr>
          <w:spacing w:val="-3"/>
          <w:sz w:val="24"/>
        </w:rPr>
        <w:t xml:space="preserve"> </w:t>
      </w:r>
      <w:r>
        <w:rPr>
          <w:sz w:val="24"/>
        </w:rPr>
        <w:t>те</w:t>
      </w:r>
      <w:r>
        <w:rPr>
          <w:spacing w:val="-3"/>
          <w:sz w:val="24"/>
        </w:rPr>
        <w:t xml:space="preserve"> </w:t>
      </w:r>
      <w:r>
        <w:rPr>
          <w:sz w:val="24"/>
        </w:rPr>
        <w:t>же,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отмечается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последний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 улицы и вход в дом, кроме того, выделяются участки повышенной опасности на</w:t>
      </w:r>
    </w:p>
    <w:p w14:paraId="7E805A8C">
      <w:pPr>
        <w:spacing w:before="0"/>
        <w:ind w:left="381" w:right="112" w:firstLine="0"/>
        <w:jc w:val="center"/>
        <w:rPr>
          <w:sz w:val="24"/>
        </w:rPr>
      </w:pPr>
      <w:r>
        <w:rPr>
          <w:sz w:val="24"/>
        </w:rPr>
        <w:t>нерекомендуемых вариантах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объяснить,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34"/>
          <w:sz w:val="24"/>
        </w:rPr>
        <w:t xml:space="preserve"> </w:t>
      </w:r>
      <w:r>
        <w:rPr>
          <w:sz w:val="24"/>
        </w:rPr>
        <w:t>они не рекомендуются.</w:t>
      </w:r>
    </w:p>
    <w:p w14:paraId="506C4964">
      <w:pPr>
        <w:spacing w:after="0"/>
        <w:jc w:val="center"/>
        <w:rPr>
          <w:sz w:val="24"/>
        </w:rPr>
        <w:sectPr>
          <w:pgSz w:w="11920" w:h="16850"/>
          <w:pgMar w:top="680" w:right="708" w:bottom="0" w:left="1275" w:header="720" w:footer="720" w:gutter="0"/>
          <w:cols w:space="720" w:num="1"/>
        </w:sectPr>
      </w:pPr>
    </w:p>
    <w:p w14:paraId="0B3D10B8">
      <w:pPr>
        <w:pStyle w:val="6"/>
        <w:numPr>
          <w:ilvl w:val="0"/>
          <w:numId w:val="4"/>
        </w:numPr>
        <w:tabs>
          <w:tab w:val="left" w:pos="424"/>
        </w:tabs>
        <w:spacing w:before="73" w:after="0" w:line="240" w:lineRule="auto"/>
        <w:ind w:left="424" w:right="5" w:hanging="375"/>
        <w:jc w:val="both"/>
        <w:rPr>
          <w:sz w:val="28"/>
        </w:rPr>
      </w:pPr>
      <w:r>
        <w:rPr>
          <w:sz w:val="28"/>
        </w:rPr>
        <w:t>При выходе из дома часто обзор улицы может быть затруднен деревьями, кустами. Школьник переходит улицу в установленном месте, только внимательно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z w:val="28"/>
        </w:rPr>
        <w:t>осмотрев.</w:t>
      </w:r>
      <w:r>
        <w:rPr>
          <w:spacing w:val="-12"/>
          <w:sz w:val="28"/>
        </w:rPr>
        <w:t xml:space="preserve"> </w:t>
      </w:r>
      <w:r>
        <w:rPr>
          <w:sz w:val="28"/>
        </w:rPr>
        <w:t>Переходить</w:t>
      </w:r>
      <w:r>
        <w:rPr>
          <w:spacing w:val="-13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0"/>
          <w:sz w:val="28"/>
        </w:rPr>
        <w:t xml:space="preserve"> </w:t>
      </w:r>
      <w:r>
        <w:rPr>
          <w:sz w:val="28"/>
        </w:rPr>
        <w:t>шагом.</w:t>
      </w:r>
      <w:r>
        <w:rPr>
          <w:spacing w:val="-12"/>
          <w:sz w:val="28"/>
        </w:rPr>
        <w:t xml:space="preserve"> </w:t>
      </w:r>
      <w:r>
        <w:rPr>
          <w:sz w:val="28"/>
        </w:rPr>
        <w:t>Недопустимо</w:t>
      </w:r>
      <w:r>
        <w:rPr>
          <w:spacing w:val="-9"/>
          <w:sz w:val="28"/>
        </w:rPr>
        <w:t xml:space="preserve"> </w:t>
      </w:r>
      <w:r>
        <w:rPr>
          <w:sz w:val="28"/>
        </w:rPr>
        <w:t>бегать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через дорогу, стараясь успеть на автобус. Из дома надо выйти заблаговременно, чтобы не спешить. Если на улице возможны стоящие машины, затрудняющие обзор, в описание перехода улицы вносятся соответствующие </w:t>
      </w:r>
      <w:r>
        <w:rPr>
          <w:spacing w:val="-2"/>
          <w:sz w:val="28"/>
        </w:rPr>
        <w:t>предостережения.</w:t>
      </w:r>
    </w:p>
    <w:p w14:paraId="453243AA">
      <w:pPr>
        <w:pStyle w:val="6"/>
        <w:numPr>
          <w:ilvl w:val="0"/>
          <w:numId w:val="4"/>
        </w:numPr>
        <w:tabs>
          <w:tab w:val="left" w:pos="424"/>
        </w:tabs>
        <w:spacing w:before="276" w:after="0" w:line="240" w:lineRule="auto"/>
        <w:ind w:left="424" w:right="10" w:hanging="375"/>
        <w:jc w:val="both"/>
        <w:rPr>
          <w:sz w:val="28"/>
        </w:rPr>
      </w:pPr>
      <w:r>
        <w:rPr>
          <w:sz w:val="28"/>
        </w:rPr>
        <w:t>Если переход не регулируется светофором, то в описание перехода вносят слова: когда приближается грузовик или автобус, сзади него может быть не видна другая машина! Машину</w:t>
      </w:r>
      <w:r>
        <w:rPr>
          <w:spacing w:val="-2"/>
          <w:sz w:val="28"/>
        </w:rPr>
        <w:t xml:space="preserve"> </w:t>
      </w:r>
      <w:r>
        <w:rPr>
          <w:sz w:val="28"/>
        </w:rPr>
        <w:t>лучше пропустить и, пропустив ее, подождать, пока она отъедет подальше. Ведь когда машина близко, за ней могут быть не видны встречные машины.</w:t>
      </w:r>
    </w:p>
    <w:p w14:paraId="37BCFF84">
      <w:pPr>
        <w:pStyle w:val="6"/>
        <w:numPr>
          <w:ilvl w:val="0"/>
          <w:numId w:val="4"/>
        </w:numPr>
        <w:tabs>
          <w:tab w:val="left" w:pos="424"/>
        </w:tabs>
        <w:spacing w:before="277" w:after="0" w:line="240" w:lineRule="auto"/>
        <w:ind w:left="424" w:right="6" w:hanging="375"/>
        <w:jc w:val="both"/>
        <w:rPr>
          <w:sz w:val="28"/>
        </w:rPr>
      </w:pPr>
      <w:r>
        <w:rPr>
          <w:sz w:val="28"/>
        </w:rPr>
        <w:t>Если переход улицы регулируется светофором, необходимо записать: идти можно только на зеленый свет. Если горит красный или желтый -идти нельзя, даже</w:t>
      </w:r>
      <w:r>
        <w:rPr>
          <w:spacing w:val="-17"/>
          <w:sz w:val="28"/>
        </w:rPr>
        <w:t xml:space="preserve"> </w:t>
      </w:r>
      <w:r>
        <w:rPr>
          <w:sz w:val="28"/>
        </w:rPr>
        <w:t>если</w:t>
      </w:r>
      <w:r>
        <w:rPr>
          <w:spacing w:val="-15"/>
          <w:sz w:val="28"/>
        </w:rPr>
        <w:t xml:space="preserve"> </w:t>
      </w:r>
      <w:r>
        <w:rPr>
          <w:sz w:val="28"/>
        </w:rPr>
        <w:t>машины</w:t>
      </w:r>
      <w:r>
        <w:rPr>
          <w:spacing w:val="-14"/>
          <w:sz w:val="28"/>
        </w:rPr>
        <w:t xml:space="preserve"> </w:t>
      </w:r>
      <w:r>
        <w:rPr>
          <w:sz w:val="28"/>
        </w:rPr>
        <w:t>нет.</w:t>
      </w:r>
      <w:r>
        <w:rPr>
          <w:spacing w:val="-16"/>
          <w:sz w:val="28"/>
        </w:rPr>
        <w:t xml:space="preserve"> </w:t>
      </w:r>
      <w:r>
        <w:rPr>
          <w:sz w:val="28"/>
        </w:rPr>
        <w:t>Надо</w:t>
      </w:r>
      <w:r>
        <w:rPr>
          <w:spacing w:val="-14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5"/>
          <w:sz w:val="28"/>
        </w:rPr>
        <w:t xml:space="preserve"> </w:t>
      </w:r>
      <w:r>
        <w:rPr>
          <w:sz w:val="28"/>
        </w:rPr>
        <w:t>так</w:t>
      </w:r>
      <w:r>
        <w:rPr>
          <w:spacing w:val="-17"/>
          <w:sz w:val="28"/>
        </w:rPr>
        <w:t xml:space="preserve"> </w:t>
      </w:r>
      <w:r>
        <w:rPr>
          <w:sz w:val="28"/>
        </w:rPr>
        <w:t>же,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уважают</w:t>
      </w:r>
      <w:r>
        <w:rPr>
          <w:spacing w:val="-15"/>
          <w:sz w:val="28"/>
        </w:rPr>
        <w:t xml:space="preserve"> </w:t>
      </w:r>
      <w:r>
        <w:rPr>
          <w:sz w:val="28"/>
        </w:rPr>
        <w:t>водители. При переходе на зеленый свет надо тоже наблюдать за обстановкой, замечать машины, которые в этот момент готовятся к повороту направо или налево, пересекая путь движения пешеходов.</w:t>
      </w:r>
    </w:p>
    <w:p w14:paraId="75FD39F9">
      <w:pPr>
        <w:pStyle w:val="6"/>
        <w:numPr>
          <w:ilvl w:val="0"/>
          <w:numId w:val="4"/>
        </w:numPr>
        <w:tabs>
          <w:tab w:val="left" w:pos="424"/>
        </w:tabs>
        <w:spacing w:before="274" w:after="0" w:line="240" w:lineRule="auto"/>
        <w:ind w:left="424" w:right="5" w:hanging="375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4"/>
          <w:sz w:val="28"/>
        </w:rPr>
        <w:t xml:space="preserve"> </w:t>
      </w:r>
      <w:r>
        <w:rPr>
          <w:sz w:val="28"/>
        </w:rPr>
        <w:t>улицы,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16"/>
          <w:sz w:val="28"/>
        </w:rPr>
        <w:t xml:space="preserve"> </w:t>
      </w:r>
      <w:r>
        <w:rPr>
          <w:sz w:val="28"/>
        </w:rPr>
        <w:t>приходится</w:t>
      </w:r>
      <w:r>
        <w:rPr>
          <w:spacing w:val="-14"/>
          <w:sz w:val="28"/>
        </w:rPr>
        <w:t xml:space="preserve"> </w:t>
      </w:r>
      <w:r>
        <w:rPr>
          <w:sz w:val="28"/>
        </w:rPr>
        <w:t>переходить,</w:t>
      </w:r>
      <w:r>
        <w:rPr>
          <w:spacing w:val="-15"/>
          <w:sz w:val="28"/>
        </w:rPr>
        <w:t xml:space="preserve"> </w:t>
      </w:r>
      <w:r>
        <w:rPr>
          <w:sz w:val="28"/>
        </w:rPr>
        <w:t>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ее</w:t>
      </w:r>
      <w:r>
        <w:rPr>
          <w:spacing w:val="-17"/>
          <w:sz w:val="28"/>
        </w:rPr>
        <w:t xml:space="preserve"> </w:t>
      </w:r>
      <w:r>
        <w:rPr>
          <w:sz w:val="28"/>
        </w:rPr>
        <w:t>ха</w:t>
      </w:r>
      <w:r>
        <w:rPr>
          <w:spacing w:val="-17"/>
          <w:sz w:val="28"/>
        </w:rPr>
        <w:t xml:space="preserve"> </w:t>
      </w:r>
      <w:r>
        <w:rPr>
          <w:sz w:val="28"/>
        </w:rPr>
        <w:t>рактеристика: интенсивность движения машин, возможность появления машин из-за поворота; предметы, мешающие осмотру улицы; кусты, деревья, стоящие машины и т.д.</w:t>
      </w:r>
    </w:p>
    <w:p w14:paraId="297A7D21">
      <w:pPr>
        <w:pStyle w:val="6"/>
        <w:numPr>
          <w:ilvl w:val="0"/>
          <w:numId w:val="4"/>
        </w:numPr>
        <w:tabs>
          <w:tab w:val="left" w:pos="424"/>
        </w:tabs>
        <w:spacing w:before="1" w:after="0" w:line="240" w:lineRule="auto"/>
        <w:ind w:left="424" w:right="5" w:hanging="375"/>
        <w:jc w:val="both"/>
        <w:rPr>
          <w:sz w:val="28"/>
        </w:rPr>
      </w:pPr>
      <w:r>
        <w:rPr>
          <w:sz w:val="28"/>
        </w:rPr>
        <w:t>В местах посадки в общественный транспорт делается запись: при подъезде автобуса стоять, отступив от края тротуара, т.к. автобус может занести, особенно в дождь, снег или гололед. Пока автобус не остановился, к двери не подходить! В последний момент при отправлении автобуса в автобус не садиться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прищемить</w:t>
      </w:r>
      <w:r>
        <w:rPr>
          <w:spacing w:val="-6"/>
          <w:sz w:val="28"/>
        </w:rPr>
        <w:t xml:space="preserve"> </w:t>
      </w:r>
      <w:r>
        <w:rPr>
          <w:sz w:val="28"/>
        </w:rPr>
        <w:t>дверьми.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6"/>
          <w:sz w:val="28"/>
        </w:rPr>
        <w:t xml:space="preserve"> </w:t>
      </w:r>
      <w:r>
        <w:rPr>
          <w:sz w:val="28"/>
        </w:rPr>
        <w:t>опасна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передняя</w:t>
      </w:r>
      <w:r>
        <w:rPr>
          <w:spacing w:val="-6"/>
          <w:sz w:val="28"/>
        </w:rPr>
        <w:t xml:space="preserve"> </w:t>
      </w:r>
      <w:r>
        <w:rPr>
          <w:sz w:val="28"/>
        </w:rPr>
        <w:t>дверь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 защемления дверьми можно попасть под колеса!</w:t>
      </w:r>
    </w:p>
    <w:p w14:paraId="4F77AFDC">
      <w:pPr>
        <w:pStyle w:val="6"/>
        <w:numPr>
          <w:ilvl w:val="0"/>
          <w:numId w:val="4"/>
        </w:numPr>
        <w:tabs>
          <w:tab w:val="left" w:pos="424"/>
        </w:tabs>
        <w:spacing w:before="276" w:after="0" w:line="240" w:lineRule="auto"/>
        <w:ind w:left="424" w:right="7" w:hanging="375"/>
        <w:jc w:val="both"/>
        <w:rPr>
          <w:sz w:val="28"/>
        </w:rPr>
      </w:pPr>
      <w:r>
        <w:rPr>
          <w:sz w:val="28"/>
        </w:rPr>
        <w:t>В местах выхода из общественного транспорта делать запись: заранее подготовиться к выходу. Не опаздывать при выходе - может прищемить дверьми. Аккуратно выходить, чтобы не поскользнуться и не упасть. Если после выхода из общественного транспорта надо переходить улицу, Делается запись: подождите, пока не уйдет автобус! Из-за автобуса выходить крайне опасно. Подойдите к перекрестку (пешеходному переходу) и внимательно осмотрите проезжую часть дороги!</w:t>
      </w:r>
    </w:p>
    <w:p w14:paraId="54CE7B4F">
      <w:pPr>
        <w:pStyle w:val="6"/>
        <w:numPr>
          <w:ilvl w:val="0"/>
          <w:numId w:val="4"/>
        </w:numPr>
        <w:tabs>
          <w:tab w:val="left" w:pos="424"/>
        </w:tabs>
        <w:spacing w:before="277" w:after="0" w:line="240" w:lineRule="auto"/>
        <w:ind w:left="424" w:right="13" w:hanging="375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-2"/>
          <w:sz w:val="28"/>
        </w:rPr>
        <w:t xml:space="preserve"> </w:t>
      </w:r>
      <w:r>
        <w:rPr>
          <w:sz w:val="28"/>
        </w:rPr>
        <w:t>улицы,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1"/>
          <w:sz w:val="28"/>
        </w:rPr>
        <w:t xml:space="preserve"> </w:t>
      </w:r>
      <w:r>
        <w:rPr>
          <w:sz w:val="28"/>
        </w:rPr>
        <w:t>стоит</w:t>
      </w:r>
      <w:r>
        <w:rPr>
          <w:spacing w:val="-2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"/>
          <w:sz w:val="28"/>
        </w:rPr>
        <w:t xml:space="preserve"> </w:t>
      </w:r>
      <w:r>
        <w:rPr>
          <w:sz w:val="28"/>
        </w:rPr>
        <w:t>встретить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товарищей и отвлечься от обзора за дорогой. Делается запись: перед переходом внимательно осмотреть улицу. Переходить только шагом, разговоры </w:t>
      </w:r>
      <w:r>
        <w:rPr>
          <w:spacing w:val="-2"/>
          <w:sz w:val="28"/>
        </w:rPr>
        <w:t>прекратить!</w:t>
      </w:r>
    </w:p>
    <w:p w14:paraId="22B9E295">
      <w:pPr>
        <w:pStyle w:val="6"/>
        <w:numPr>
          <w:ilvl w:val="0"/>
          <w:numId w:val="4"/>
        </w:numPr>
        <w:tabs>
          <w:tab w:val="left" w:pos="424"/>
        </w:tabs>
        <w:spacing w:before="0" w:after="0" w:line="240" w:lineRule="auto"/>
        <w:ind w:left="424" w:right="9" w:hanging="375"/>
        <w:jc w:val="both"/>
        <w:rPr>
          <w:sz w:val="28"/>
        </w:rPr>
      </w:pPr>
      <w:r>
        <w:rPr>
          <w:sz w:val="28"/>
        </w:rPr>
        <w:t>У выхода из школы. Делается запись: переход только шагом! Большая часть происшествий возникает во время выхода детей из школы. Поэтому будьте особенно внимательны!</w:t>
      </w:r>
    </w:p>
    <w:p w14:paraId="6C64AA19">
      <w:pPr>
        <w:pStyle w:val="6"/>
        <w:numPr>
          <w:ilvl w:val="0"/>
          <w:numId w:val="4"/>
        </w:numPr>
        <w:tabs>
          <w:tab w:val="left" w:pos="424"/>
        </w:tabs>
        <w:spacing w:before="0" w:after="0" w:line="240" w:lineRule="auto"/>
        <w:ind w:left="424" w:right="7" w:hanging="375"/>
        <w:jc w:val="both"/>
        <w:rPr>
          <w:sz w:val="28"/>
        </w:rPr>
      </w:pPr>
      <w:r>
        <w:rPr>
          <w:sz w:val="28"/>
        </w:rPr>
        <w:t>дому, плохо осматривая улицу. Есть возможность увидеть родных или знакомых,</w:t>
      </w:r>
      <w:r>
        <w:rPr>
          <w:spacing w:val="30"/>
          <w:sz w:val="28"/>
        </w:rPr>
        <w:t xml:space="preserve"> </w:t>
      </w:r>
      <w:r>
        <w:rPr>
          <w:sz w:val="28"/>
        </w:rPr>
        <w:t>что</w:t>
      </w:r>
      <w:r>
        <w:rPr>
          <w:spacing w:val="3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30"/>
          <w:sz w:val="28"/>
        </w:rPr>
        <w:t xml:space="preserve"> </w:t>
      </w:r>
      <w:r>
        <w:rPr>
          <w:sz w:val="28"/>
        </w:rPr>
        <w:t>пересечению</w:t>
      </w:r>
      <w:r>
        <w:rPr>
          <w:spacing w:val="30"/>
          <w:sz w:val="28"/>
        </w:rPr>
        <w:t xml:space="preserve"> </w:t>
      </w:r>
      <w:r>
        <w:rPr>
          <w:sz w:val="28"/>
        </w:rPr>
        <w:t>дороги</w:t>
      </w:r>
      <w:r>
        <w:rPr>
          <w:spacing w:val="31"/>
          <w:sz w:val="28"/>
        </w:rPr>
        <w:t xml:space="preserve"> </w:t>
      </w:r>
      <w:r>
        <w:rPr>
          <w:sz w:val="28"/>
        </w:rPr>
        <w:t>бегом.</w:t>
      </w:r>
      <w:r>
        <w:rPr>
          <w:spacing w:val="30"/>
          <w:sz w:val="28"/>
        </w:rPr>
        <w:t xml:space="preserve"> </w:t>
      </w:r>
      <w:r>
        <w:rPr>
          <w:sz w:val="28"/>
        </w:rPr>
        <w:t>Не</w:t>
      </w:r>
      <w:r>
        <w:rPr>
          <w:spacing w:val="38"/>
          <w:sz w:val="28"/>
        </w:rPr>
        <w:t xml:space="preserve"> </w:t>
      </w:r>
      <w:r>
        <w:rPr>
          <w:sz w:val="28"/>
        </w:rPr>
        <w:t>спешите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31"/>
          <w:sz w:val="28"/>
        </w:rPr>
        <w:t xml:space="preserve"> </w:t>
      </w:r>
      <w:r>
        <w:rPr>
          <w:sz w:val="28"/>
        </w:rPr>
        <w:t>дому!</w:t>
      </w:r>
    </w:p>
    <w:p w14:paraId="25E1D76C">
      <w:pPr>
        <w:pStyle w:val="6"/>
        <w:spacing w:after="0" w:line="240" w:lineRule="auto"/>
        <w:jc w:val="both"/>
        <w:rPr>
          <w:sz w:val="28"/>
        </w:rPr>
        <w:sectPr>
          <w:pgSz w:w="11920" w:h="16850"/>
          <w:pgMar w:top="680" w:right="708" w:bottom="280" w:left="1275" w:header="720" w:footer="720" w:gutter="0"/>
          <w:cols w:space="720" w:num="1"/>
        </w:sectPr>
      </w:pPr>
    </w:p>
    <w:p w14:paraId="6E938167">
      <w:pPr>
        <w:pStyle w:val="4"/>
        <w:spacing w:before="73"/>
        <w:jc w:val="left"/>
      </w:pPr>
      <w:r>
        <w:t>Переходите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шагом.</w:t>
      </w:r>
      <w:r>
        <w:rPr>
          <w:spacing w:val="80"/>
        </w:rPr>
        <w:t xml:space="preserve"> </w:t>
      </w:r>
      <w:r>
        <w:t>Внимательно</w:t>
      </w:r>
      <w:r>
        <w:rPr>
          <w:spacing w:val="80"/>
        </w:rPr>
        <w:t xml:space="preserve"> </w:t>
      </w:r>
      <w:r>
        <w:t>осмотрите</w:t>
      </w:r>
      <w:r>
        <w:rPr>
          <w:spacing w:val="80"/>
        </w:rPr>
        <w:t xml:space="preserve"> </w:t>
      </w:r>
      <w:r>
        <w:t>улицу.</w:t>
      </w:r>
      <w:r>
        <w:rPr>
          <w:spacing w:val="80"/>
        </w:rPr>
        <w:t xml:space="preserve"> </w:t>
      </w:r>
      <w:r>
        <w:t>Будьте</w:t>
      </w:r>
      <w:r>
        <w:rPr>
          <w:spacing w:val="80"/>
        </w:rPr>
        <w:t xml:space="preserve"> </w:t>
      </w:r>
      <w:r>
        <w:t>особо осторожны, если есть кусты, деревья, стоящие машины!</w:t>
      </w:r>
    </w:p>
    <w:p w14:paraId="6DE85E70">
      <w:pPr>
        <w:pStyle w:val="6"/>
        <w:numPr>
          <w:ilvl w:val="0"/>
          <w:numId w:val="4"/>
        </w:numPr>
        <w:tabs>
          <w:tab w:val="left" w:pos="424"/>
        </w:tabs>
        <w:spacing w:before="275" w:after="0" w:line="240" w:lineRule="auto"/>
        <w:ind w:left="424" w:right="9" w:hanging="375"/>
        <w:jc w:val="both"/>
        <w:rPr>
          <w:sz w:val="28"/>
        </w:rPr>
      </w:pPr>
      <w:r>
        <w:rPr>
          <w:sz w:val="28"/>
        </w:rPr>
        <w:t>При оформлении маршрута на бланке сплошной линией со стрелкой и цифрой "1" над линией обозначается путь движения из дома в школу, путь из школы домой обозначается так же, только над линией ставится цифра "2".</w:t>
      </w:r>
    </w:p>
    <w:p w14:paraId="0C5341E9">
      <w:pPr>
        <w:spacing w:before="277"/>
        <w:ind w:left="710" w:right="0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рекомендуемый</w:t>
      </w:r>
      <w:r>
        <w:rPr>
          <w:spacing w:val="-6"/>
          <w:sz w:val="24"/>
        </w:rPr>
        <w:t xml:space="preserve"> </w:t>
      </w:r>
      <w:r>
        <w:rPr>
          <w:sz w:val="24"/>
        </w:rPr>
        <w:t>(но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возможный)</w:t>
      </w:r>
      <w:r>
        <w:rPr>
          <w:spacing w:val="-11"/>
          <w:sz w:val="24"/>
        </w:rPr>
        <w:t xml:space="preserve"> </w:t>
      </w:r>
      <w:r>
        <w:rPr>
          <w:sz w:val="24"/>
        </w:rPr>
        <w:t>путь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обозначается</w:t>
      </w:r>
      <w:r>
        <w:rPr>
          <w:spacing w:val="-9"/>
          <w:sz w:val="24"/>
        </w:rPr>
        <w:t xml:space="preserve"> </w:t>
      </w:r>
      <w:r>
        <w:rPr>
          <w:sz w:val="24"/>
        </w:rPr>
        <w:t>пунктирной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линией.</w:t>
      </w:r>
    </w:p>
    <w:p w14:paraId="6079E5DC">
      <w:pPr>
        <w:spacing w:before="276"/>
        <w:ind w:left="532" w:right="263" w:firstLine="0"/>
        <w:jc w:val="center"/>
        <w:rPr>
          <w:sz w:val="24"/>
        </w:rPr>
      </w:pP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39"/>
          <w:sz w:val="24"/>
        </w:rPr>
        <w:t xml:space="preserve"> </w:t>
      </w:r>
      <w:r>
        <w:rPr>
          <w:sz w:val="24"/>
        </w:rPr>
        <w:t>улицы,</w:t>
      </w:r>
      <w:r>
        <w:rPr>
          <w:spacing w:val="36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36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36"/>
          <w:sz w:val="24"/>
        </w:rPr>
        <w:t xml:space="preserve"> </w:t>
      </w:r>
      <w:r>
        <w:rPr>
          <w:sz w:val="24"/>
        </w:rPr>
        <w:t>переходить</w:t>
      </w:r>
      <w:r>
        <w:rPr>
          <w:spacing w:val="37"/>
          <w:sz w:val="24"/>
        </w:rPr>
        <w:t xml:space="preserve"> </w:t>
      </w:r>
      <w:r>
        <w:rPr>
          <w:sz w:val="24"/>
        </w:rPr>
        <w:t>школьнику,</w:t>
      </w:r>
      <w:r>
        <w:rPr>
          <w:spacing w:val="37"/>
          <w:sz w:val="24"/>
        </w:rPr>
        <w:t xml:space="preserve"> </w:t>
      </w:r>
      <w:r>
        <w:rPr>
          <w:sz w:val="24"/>
        </w:rPr>
        <w:t>делается</w:t>
      </w:r>
      <w:r>
        <w:rPr>
          <w:spacing w:val="35"/>
          <w:sz w:val="24"/>
        </w:rPr>
        <w:t xml:space="preserve"> </w:t>
      </w:r>
      <w:r>
        <w:rPr>
          <w:sz w:val="24"/>
        </w:rPr>
        <w:t>две</w:t>
      </w:r>
      <w:r>
        <w:rPr>
          <w:spacing w:val="34"/>
          <w:sz w:val="24"/>
        </w:rPr>
        <w:t xml:space="preserve"> </w:t>
      </w:r>
      <w:r>
        <w:rPr>
          <w:sz w:val="24"/>
        </w:rPr>
        <w:t>записи "Характеристика улицы" (с точки зрения ее опасности) и "Советы по переходу улицы".</w:t>
      </w:r>
    </w:p>
    <w:p w14:paraId="3DB49C4B">
      <w:pPr>
        <w:pStyle w:val="6"/>
        <w:numPr>
          <w:ilvl w:val="0"/>
          <w:numId w:val="2"/>
        </w:numPr>
        <w:tabs>
          <w:tab w:val="left" w:pos="244"/>
        </w:tabs>
        <w:spacing w:before="274" w:after="0" w:line="240" w:lineRule="auto"/>
        <w:ind w:left="244" w:right="5" w:hanging="244"/>
        <w:jc w:val="right"/>
        <w:rPr>
          <w:sz w:val="28"/>
        </w:rPr>
      </w:pPr>
      <w:r>
        <w:rPr>
          <w:sz w:val="28"/>
        </w:rPr>
        <w:t>Порядок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"дом-</w:t>
      </w:r>
    </w:p>
    <w:p w14:paraId="051E16C8">
      <w:pPr>
        <w:pStyle w:val="4"/>
        <w:spacing w:before="2"/>
        <w:ind w:left="0" w:right="4"/>
        <w:jc w:val="right"/>
      </w:pPr>
      <w:r>
        <w:rPr>
          <w:spacing w:val="-2"/>
        </w:rPr>
        <w:t>школа".</w:t>
      </w:r>
    </w:p>
    <w:p w14:paraId="6F96C3FF">
      <w:pPr>
        <w:pStyle w:val="6"/>
        <w:numPr>
          <w:ilvl w:val="0"/>
          <w:numId w:val="5"/>
        </w:numPr>
        <w:tabs>
          <w:tab w:val="left" w:pos="424"/>
        </w:tabs>
        <w:spacing w:before="1" w:after="0" w:line="240" w:lineRule="auto"/>
        <w:ind w:left="424" w:right="9" w:hanging="260"/>
        <w:jc w:val="both"/>
        <w:rPr>
          <w:sz w:val="28"/>
        </w:rPr>
      </w:pPr>
      <w:r>
        <w:rPr>
          <w:sz w:val="28"/>
        </w:rPr>
        <w:t>После составления маршрута родители, сопровождая сына или дочь в школу</w:t>
      </w:r>
      <w:r>
        <w:rPr>
          <w:spacing w:val="-1"/>
          <w:sz w:val="28"/>
        </w:rPr>
        <w:t xml:space="preserve"> </w:t>
      </w:r>
      <w:r>
        <w:rPr>
          <w:sz w:val="28"/>
        </w:rPr>
        <w:t>и обратно (в первые месяцы посещения школы для первоклассника и несколько раз - для учащихся старших классов, которые ранее уже ходили в школу самостоятельно), добиваются практического овладения школьниками методами безопасного движения по маршруту, понимания ими всех опасностей, которые указаны в описанном маршруте.</w:t>
      </w:r>
    </w:p>
    <w:p w14:paraId="5FE7223C">
      <w:pPr>
        <w:pStyle w:val="6"/>
        <w:numPr>
          <w:ilvl w:val="0"/>
          <w:numId w:val="5"/>
        </w:numPr>
        <w:tabs>
          <w:tab w:val="left" w:pos="424"/>
        </w:tabs>
        <w:spacing w:before="276" w:after="0" w:line="240" w:lineRule="auto"/>
        <w:ind w:left="424" w:right="15" w:hanging="260"/>
        <w:jc w:val="both"/>
        <w:rPr>
          <w:sz w:val="28"/>
        </w:rPr>
      </w:pPr>
      <w:r>
        <w:rPr>
          <w:sz w:val="28"/>
        </w:rPr>
        <w:t>Сопровождая школьника, родители отрабатывают привычку заб лаговременного выхода из дома, отсутствия спешки, перехода улицы только шагом,</w:t>
      </w:r>
      <w:r>
        <w:rPr>
          <w:spacing w:val="40"/>
          <w:sz w:val="28"/>
        </w:rPr>
        <w:t xml:space="preserve"> </w:t>
      </w:r>
      <w:r>
        <w:rPr>
          <w:sz w:val="28"/>
        </w:rPr>
        <w:t>строго под прямым углом, не наискосок, тщательного осмотра дороги перед переходом, даже если она пустынна.</w:t>
      </w:r>
    </w:p>
    <w:p w14:paraId="3B60A44B">
      <w:pPr>
        <w:spacing w:before="276"/>
        <w:ind w:left="455" w:right="183" w:firstLine="0"/>
        <w:jc w:val="center"/>
        <w:rPr>
          <w:sz w:val="24"/>
        </w:rPr>
      </w:pPr>
      <w:r>
        <w:rPr>
          <w:sz w:val="24"/>
        </w:rPr>
        <w:t>Отрабатывается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сдержанность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осторожность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дорогу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-3"/>
          <w:sz w:val="24"/>
        </w:rPr>
        <w:t xml:space="preserve"> </w:t>
      </w:r>
      <w:r>
        <w:rPr>
          <w:sz w:val="24"/>
        </w:rPr>
        <w:t>на автобус - никакой спешки!</w:t>
      </w:r>
    </w:p>
    <w:p w14:paraId="7EB3DEDD">
      <w:pPr>
        <w:tabs>
          <w:tab w:val="left" w:pos="1749"/>
          <w:tab w:val="left" w:pos="2474"/>
          <w:tab w:val="left" w:pos="4635"/>
          <w:tab w:val="left" w:pos="5355"/>
          <w:tab w:val="left" w:pos="6795"/>
          <w:tab w:val="left" w:pos="7515"/>
          <w:tab w:val="left" w:pos="8235"/>
          <w:tab w:val="left" w:pos="9676"/>
        </w:tabs>
        <w:spacing w:before="0"/>
        <w:ind w:left="309" w:right="38" w:firstLine="0"/>
        <w:jc w:val="center"/>
        <w:rPr>
          <w:sz w:val="24"/>
        </w:rPr>
      </w:pPr>
      <w:r>
        <w:rPr>
          <w:spacing w:val="-2"/>
          <w:sz w:val="24"/>
        </w:rPr>
        <w:t>Отрабатывается</w:t>
      </w:r>
      <w:r>
        <w:rPr>
          <w:sz w:val="24"/>
        </w:rPr>
        <w:tab/>
      </w:r>
      <w:r>
        <w:rPr>
          <w:spacing w:val="-2"/>
          <w:sz w:val="24"/>
        </w:rPr>
        <w:t>осторожность: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посадке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выходе</w:t>
      </w:r>
      <w:r>
        <w:rPr>
          <w:sz w:val="24"/>
        </w:rPr>
        <w:tab/>
      </w:r>
      <w:r>
        <w:rPr>
          <w:spacing w:val="-6"/>
          <w:sz w:val="24"/>
        </w:rPr>
        <w:t xml:space="preserve">из </w:t>
      </w:r>
      <w:r>
        <w:rPr>
          <w:spacing w:val="-2"/>
          <w:sz w:val="24"/>
        </w:rPr>
        <w:t>автобуса</w:t>
      </w:r>
      <w:r>
        <w:rPr>
          <w:sz w:val="24"/>
        </w:rPr>
        <w:tab/>
      </w:r>
      <w:r>
        <w:rPr>
          <w:sz w:val="24"/>
        </w:rPr>
        <w:t>особая</w:t>
      </w:r>
      <w:r>
        <w:rPr>
          <w:spacing w:val="-6"/>
          <w:sz w:val="24"/>
        </w:rPr>
        <w:t xml:space="preserve"> </w:t>
      </w:r>
      <w:r>
        <w:rPr>
          <w:sz w:val="24"/>
        </w:rPr>
        <w:t>осторожность - при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домой,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дом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противоположной стороне улицы.</w:t>
      </w:r>
    </w:p>
    <w:p w14:paraId="12B76D04">
      <w:pPr>
        <w:spacing w:before="0"/>
        <w:ind w:left="453" w:right="183" w:firstLine="0"/>
        <w:jc w:val="center"/>
        <w:rPr>
          <w:sz w:val="24"/>
        </w:rPr>
      </w:pPr>
      <w:r>
        <w:rPr>
          <w:sz w:val="24"/>
        </w:rPr>
        <w:t>Крайне</w:t>
      </w:r>
      <w:r>
        <w:rPr>
          <w:spacing w:val="36"/>
          <w:sz w:val="24"/>
        </w:rPr>
        <w:t xml:space="preserve"> </w:t>
      </w:r>
      <w:r>
        <w:rPr>
          <w:sz w:val="24"/>
        </w:rPr>
        <w:t>важно</w:t>
      </w:r>
      <w:r>
        <w:rPr>
          <w:spacing w:val="37"/>
          <w:sz w:val="24"/>
        </w:rPr>
        <w:t xml:space="preserve"> </w:t>
      </w:r>
      <w:r>
        <w:rPr>
          <w:sz w:val="24"/>
        </w:rPr>
        <w:t>добиваться,</w:t>
      </w:r>
      <w:r>
        <w:rPr>
          <w:spacing w:val="37"/>
          <w:sz w:val="24"/>
        </w:rPr>
        <w:t xml:space="preserve"> </w:t>
      </w:r>
      <w:r>
        <w:rPr>
          <w:sz w:val="24"/>
        </w:rPr>
        <w:t>чтобы</w:t>
      </w:r>
      <w:r>
        <w:rPr>
          <w:spacing w:val="36"/>
          <w:sz w:val="24"/>
        </w:rPr>
        <w:t xml:space="preserve"> </w:t>
      </w:r>
      <w:r>
        <w:rPr>
          <w:sz w:val="24"/>
        </w:rPr>
        <w:t>любой</w:t>
      </w:r>
      <w:r>
        <w:rPr>
          <w:spacing w:val="38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37"/>
          <w:sz w:val="24"/>
        </w:rPr>
        <w:t xml:space="preserve"> </w:t>
      </w:r>
      <w:r>
        <w:rPr>
          <w:sz w:val="24"/>
        </w:rPr>
        <w:t>мешающий</w:t>
      </w:r>
      <w:r>
        <w:rPr>
          <w:spacing w:val="34"/>
          <w:sz w:val="24"/>
        </w:rPr>
        <w:t xml:space="preserve"> </w:t>
      </w:r>
      <w:r>
        <w:rPr>
          <w:sz w:val="24"/>
        </w:rPr>
        <w:t>осмотреть</w:t>
      </w:r>
      <w:r>
        <w:rPr>
          <w:spacing w:val="40"/>
          <w:sz w:val="24"/>
        </w:rPr>
        <w:t xml:space="preserve"> </w:t>
      </w:r>
      <w:r>
        <w:rPr>
          <w:sz w:val="24"/>
        </w:rPr>
        <w:t>улицу,</w:t>
      </w:r>
      <w:r>
        <w:rPr>
          <w:spacing w:val="37"/>
          <w:sz w:val="24"/>
        </w:rPr>
        <w:t xml:space="preserve"> </w:t>
      </w:r>
      <w:r>
        <w:rPr>
          <w:sz w:val="24"/>
        </w:rPr>
        <w:t>сам</w:t>
      </w:r>
      <w:r>
        <w:rPr>
          <w:spacing w:val="36"/>
          <w:sz w:val="24"/>
        </w:rPr>
        <w:t xml:space="preserve"> </w:t>
      </w:r>
      <w:r>
        <w:rPr>
          <w:sz w:val="24"/>
        </w:rPr>
        <w:t>по себе рассматривался школьниками как сигнал опасности.</w:t>
      </w:r>
    </w:p>
    <w:p w14:paraId="229F23E1">
      <w:pPr>
        <w:tabs>
          <w:tab w:val="left" w:pos="4959"/>
          <w:tab w:val="left" w:pos="6399"/>
          <w:tab w:val="left" w:pos="8559"/>
        </w:tabs>
        <w:spacing w:before="0"/>
        <w:ind w:left="633" w:right="362" w:firstLine="0"/>
        <w:jc w:val="center"/>
        <w:rPr>
          <w:sz w:val="24"/>
        </w:rPr>
      </w:pPr>
      <w:r>
        <w:rPr>
          <w:sz w:val="24"/>
        </w:rPr>
        <w:t>Движение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школу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используетсякак</w:t>
      </w:r>
      <w:r>
        <w:rPr>
          <w:sz w:val="24"/>
        </w:rPr>
        <w:tab/>
      </w:r>
      <w:r>
        <w:rPr>
          <w:spacing w:val="-2"/>
          <w:sz w:val="24"/>
        </w:rPr>
        <w:t>учебная</w:t>
      </w:r>
      <w:r>
        <w:rPr>
          <w:sz w:val="24"/>
        </w:rPr>
        <w:tab/>
      </w:r>
      <w:r>
        <w:rPr>
          <w:sz w:val="24"/>
        </w:rPr>
        <w:t>программа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отработке </w:t>
      </w:r>
      <w:r>
        <w:rPr>
          <w:sz w:val="24"/>
        </w:rPr>
        <w:t>навыков наблюдения и оценки обстановки.</w:t>
      </w:r>
    </w:p>
    <w:p w14:paraId="5CECDE27">
      <w:pPr>
        <w:pStyle w:val="6"/>
        <w:numPr>
          <w:ilvl w:val="0"/>
          <w:numId w:val="5"/>
        </w:numPr>
        <w:tabs>
          <w:tab w:val="left" w:pos="424"/>
        </w:tabs>
        <w:spacing w:before="0" w:after="0" w:line="240" w:lineRule="auto"/>
        <w:ind w:left="424" w:right="12" w:hanging="260"/>
        <w:jc w:val="both"/>
        <w:rPr>
          <w:sz w:val="28"/>
        </w:rPr>
      </w:pPr>
      <w:r>
        <w:rPr>
          <w:sz w:val="28"/>
        </w:rPr>
        <w:t xml:space="preserve">Доверить школьнику самостоятельное движение в школу и обратно можно лишь после того, как будут выполнены "Требования к знаниям и навыкам </w:t>
      </w:r>
      <w:r>
        <w:rPr>
          <w:spacing w:val="-2"/>
          <w:sz w:val="28"/>
        </w:rPr>
        <w:t>школьника".</w:t>
      </w:r>
    </w:p>
    <w:p w14:paraId="769A0FA6">
      <w:pPr>
        <w:pStyle w:val="6"/>
        <w:numPr>
          <w:ilvl w:val="0"/>
          <w:numId w:val="5"/>
        </w:numPr>
        <w:tabs>
          <w:tab w:val="left" w:pos="424"/>
        </w:tabs>
        <w:spacing w:before="1" w:after="0" w:line="240" w:lineRule="auto"/>
        <w:ind w:left="424" w:right="7" w:hanging="260"/>
        <w:jc w:val="both"/>
        <w:rPr>
          <w:sz w:val="28"/>
        </w:rPr>
      </w:pPr>
      <w:r>
        <w:rPr>
          <w:sz w:val="28"/>
        </w:rPr>
        <w:t xml:space="preserve">Особенно тщательно необходимо готовить к самостоятельному движению по улице детей с дефектами зрения, в частности, пользующихся очками. Главная сложность улицы в наблюдении: заметить машину или мотоцикл. Оценить скорость и направление ее движения не так просто, как кажется на первый </w:t>
      </w:r>
      <w:r>
        <w:rPr>
          <w:spacing w:val="-2"/>
          <w:sz w:val="28"/>
        </w:rPr>
        <w:t>взгляд.</w:t>
      </w:r>
    </w:p>
    <w:p w14:paraId="040D3247">
      <w:pPr>
        <w:pStyle w:val="4"/>
        <w:spacing w:before="274"/>
        <w:ind w:left="273"/>
        <w:jc w:val="center"/>
      </w:pPr>
      <w:r>
        <w:t>ПАМЯТКА</w:t>
      </w:r>
      <w:r>
        <w:rPr>
          <w:spacing w:val="-11"/>
        </w:rPr>
        <w:t xml:space="preserve"> </w:t>
      </w:r>
      <w:r>
        <w:t>ЮНОГО</w:t>
      </w:r>
      <w:r>
        <w:rPr>
          <w:spacing w:val="-7"/>
        </w:rPr>
        <w:t xml:space="preserve"> </w:t>
      </w:r>
      <w:r>
        <w:t>ПЕШЕХОДА</w:t>
      </w:r>
      <w:r>
        <w:rPr>
          <w:spacing w:val="-9"/>
        </w:rPr>
        <w:t xml:space="preserve"> </w:t>
      </w:r>
      <w:r>
        <w:t>(закладывается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дневник)</w:t>
      </w:r>
    </w:p>
    <w:p w14:paraId="42E3646E">
      <w:pPr>
        <w:pStyle w:val="6"/>
        <w:numPr>
          <w:ilvl w:val="0"/>
          <w:numId w:val="6"/>
        </w:numPr>
        <w:tabs>
          <w:tab w:val="left" w:pos="355"/>
        </w:tabs>
        <w:spacing w:before="2" w:after="0" w:line="322" w:lineRule="exact"/>
        <w:ind w:left="355" w:right="11" w:hanging="355"/>
        <w:jc w:val="right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устраивай</w:t>
      </w:r>
      <w:r>
        <w:rPr>
          <w:spacing w:val="-3"/>
          <w:sz w:val="28"/>
        </w:rPr>
        <w:t xml:space="preserve"> </w:t>
      </w:r>
      <w:r>
        <w:rPr>
          <w:sz w:val="28"/>
        </w:rPr>
        <w:t>игр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проезжей</w:t>
      </w:r>
      <w:r>
        <w:rPr>
          <w:spacing w:val="-4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улиц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дорог,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цепляйся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проходящий</w:t>
      </w:r>
    </w:p>
    <w:p w14:paraId="37E95309">
      <w:pPr>
        <w:pStyle w:val="4"/>
        <w:spacing w:line="322" w:lineRule="exact"/>
        <w:ind w:left="0" w:right="8"/>
        <w:jc w:val="right"/>
      </w:pPr>
      <w:r>
        <w:rPr>
          <w:spacing w:val="-2"/>
        </w:rPr>
        <w:t>транспорт.</w:t>
      </w:r>
    </w:p>
    <w:p w14:paraId="5CCC27E6">
      <w:pPr>
        <w:pStyle w:val="6"/>
        <w:numPr>
          <w:ilvl w:val="0"/>
          <w:numId w:val="6"/>
        </w:numPr>
        <w:tabs>
          <w:tab w:val="left" w:pos="355"/>
        </w:tabs>
        <w:spacing w:before="0" w:after="0" w:line="322" w:lineRule="exact"/>
        <w:ind w:left="355" w:right="17" w:hanging="355"/>
        <w:jc w:val="right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перебегай</w:t>
      </w:r>
      <w:r>
        <w:rPr>
          <w:spacing w:val="-3"/>
          <w:sz w:val="28"/>
        </w:rPr>
        <w:t xml:space="preserve"> </w:t>
      </w:r>
      <w:r>
        <w:rPr>
          <w:sz w:val="28"/>
        </w:rPr>
        <w:t>улицу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дорогу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</w:t>
      </w:r>
      <w:r>
        <w:rPr>
          <w:spacing w:val="-7"/>
          <w:sz w:val="28"/>
        </w:rPr>
        <w:t xml:space="preserve"> </w:t>
      </w:r>
      <w:r>
        <w:rPr>
          <w:sz w:val="28"/>
        </w:rPr>
        <w:t>близко</w:t>
      </w:r>
      <w:r>
        <w:rPr>
          <w:spacing w:val="-7"/>
          <w:sz w:val="28"/>
        </w:rPr>
        <w:t xml:space="preserve"> </w:t>
      </w:r>
      <w:r>
        <w:rPr>
          <w:sz w:val="28"/>
        </w:rPr>
        <w:t>идущим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транспортом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не</w:t>
      </w:r>
    </w:p>
    <w:p w14:paraId="5CBB7CDC">
      <w:pPr>
        <w:pStyle w:val="4"/>
        <w:ind w:left="0" w:right="7"/>
        <w:jc w:val="right"/>
      </w:pPr>
      <w:r>
        <w:t>разрешай</w:t>
      </w:r>
      <w:r>
        <w:rPr>
          <w:spacing w:val="-5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rPr>
          <w:spacing w:val="-2"/>
        </w:rPr>
        <w:t>товарищам.</w:t>
      </w:r>
    </w:p>
    <w:p w14:paraId="722B7B75">
      <w:pPr>
        <w:pStyle w:val="4"/>
        <w:spacing w:after="0"/>
        <w:jc w:val="right"/>
        <w:sectPr>
          <w:pgSz w:w="11920" w:h="16850"/>
          <w:pgMar w:top="680" w:right="708" w:bottom="280" w:left="1275" w:header="720" w:footer="720" w:gutter="0"/>
          <w:cols w:space="720" w:num="1"/>
        </w:sectPr>
      </w:pPr>
    </w:p>
    <w:p w14:paraId="35DB8434">
      <w:pPr>
        <w:pStyle w:val="6"/>
        <w:numPr>
          <w:ilvl w:val="0"/>
          <w:numId w:val="6"/>
        </w:numPr>
        <w:tabs>
          <w:tab w:val="left" w:pos="800"/>
          <w:tab w:val="left" w:pos="909"/>
        </w:tabs>
        <w:spacing w:before="73" w:after="0" w:line="240" w:lineRule="auto"/>
        <w:ind w:left="909" w:right="7" w:hanging="464"/>
        <w:jc w:val="right"/>
        <w:rPr>
          <w:sz w:val="28"/>
        </w:rPr>
      </w:pP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ходи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мостовой -</w:t>
      </w:r>
      <w:r>
        <w:rPr>
          <w:spacing w:val="-3"/>
          <w:sz w:val="28"/>
        </w:rPr>
        <w:t xml:space="preserve"> </w:t>
      </w:r>
      <w:r>
        <w:rPr>
          <w:sz w:val="28"/>
        </w:rPr>
        <w:t>она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предназначена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транспорта.</w:t>
      </w:r>
      <w:r>
        <w:rPr>
          <w:spacing w:val="-6"/>
          <w:sz w:val="28"/>
        </w:rPr>
        <w:t xml:space="preserve"> </w:t>
      </w:r>
      <w:r>
        <w:rPr>
          <w:sz w:val="28"/>
        </w:rPr>
        <w:t>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"/>
          <w:sz w:val="28"/>
        </w:rPr>
        <w:t xml:space="preserve"> </w:t>
      </w:r>
      <w:r>
        <w:rPr>
          <w:sz w:val="28"/>
        </w:rPr>
        <w:t>по тротуару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пешеходным</w:t>
      </w:r>
      <w:r>
        <w:rPr>
          <w:spacing w:val="-5"/>
          <w:sz w:val="28"/>
        </w:rPr>
        <w:t xml:space="preserve"> </w:t>
      </w:r>
      <w:r>
        <w:rPr>
          <w:sz w:val="28"/>
        </w:rPr>
        <w:t>дорожкам,</w:t>
      </w:r>
      <w:r>
        <w:rPr>
          <w:spacing w:val="-8"/>
          <w:sz w:val="28"/>
        </w:rPr>
        <w:t xml:space="preserve"> </w:t>
      </w:r>
      <w:r>
        <w:rPr>
          <w:sz w:val="28"/>
        </w:rPr>
        <w:t>придерживаясь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-6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-</w:t>
      </w:r>
    </w:p>
    <w:p w14:paraId="091B0E29">
      <w:pPr>
        <w:pStyle w:val="4"/>
        <w:spacing w:line="321" w:lineRule="exact"/>
        <w:ind w:left="0" w:right="14"/>
        <w:jc w:val="right"/>
      </w:pPr>
      <w:r>
        <w:t>там</w:t>
      </w:r>
      <w:r>
        <w:rPr>
          <w:spacing w:val="-7"/>
        </w:rPr>
        <w:t xml:space="preserve"> </w:t>
      </w:r>
      <w:r>
        <w:t>ты</w:t>
      </w:r>
      <w:r>
        <w:rPr>
          <w:spacing w:val="-4"/>
        </w:rPr>
        <w:t xml:space="preserve"> </w:t>
      </w:r>
      <w:r>
        <w:t>никому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помешаешь.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пешеходных</w:t>
      </w:r>
      <w:r>
        <w:rPr>
          <w:spacing w:val="-6"/>
        </w:rPr>
        <w:t xml:space="preserve"> </w:t>
      </w:r>
      <w:r>
        <w:t>дорожек</w:t>
      </w:r>
      <w:r>
        <w:rPr>
          <w:spacing w:val="-4"/>
        </w:rPr>
        <w:t xml:space="preserve"> </w:t>
      </w:r>
      <w:r>
        <w:t>нет,</w:t>
      </w:r>
      <w:r>
        <w:rPr>
          <w:spacing w:val="-3"/>
        </w:rPr>
        <w:t xml:space="preserve"> </w:t>
      </w:r>
      <w:r>
        <w:t>ходи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rPr>
          <w:spacing w:val="-5"/>
        </w:rPr>
        <w:t>по</w:t>
      </w:r>
    </w:p>
    <w:p w14:paraId="2EF5337A">
      <w:pPr>
        <w:pStyle w:val="4"/>
        <w:spacing w:line="322" w:lineRule="exact"/>
        <w:ind w:left="0" w:right="9"/>
        <w:jc w:val="right"/>
      </w:pPr>
      <w:r>
        <w:t>левой</w:t>
      </w:r>
      <w:r>
        <w:rPr>
          <w:spacing w:val="-7"/>
        </w:rPr>
        <w:t xml:space="preserve"> </w:t>
      </w:r>
      <w:r>
        <w:t>обочине</w:t>
      </w:r>
      <w:r>
        <w:rPr>
          <w:spacing w:val="-5"/>
        </w:rPr>
        <w:t xml:space="preserve"> </w:t>
      </w:r>
      <w:r>
        <w:t>навстречу</w:t>
      </w:r>
      <w:r>
        <w:rPr>
          <w:spacing w:val="-8"/>
        </w:rPr>
        <w:t xml:space="preserve"> </w:t>
      </w:r>
      <w:r>
        <w:t>движению</w:t>
      </w:r>
      <w:r>
        <w:rPr>
          <w:spacing w:val="-5"/>
        </w:rPr>
        <w:t xml:space="preserve"> </w:t>
      </w:r>
      <w:r>
        <w:rPr>
          <w:spacing w:val="-2"/>
        </w:rPr>
        <w:t>транспорта.</w:t>
      </w:r>
    </w:p>
    <w:p w14:paraId="02318CAD">
      <w:pPr>
        <w:pStyle w:val="6"/>
        <w:numPr>
          <w:ilvl w:val="0"/>
          <w:numId w:val="6"/>
        </w:numPr>
        <w:tabs>
          <w:tab w:val="left" w:pos="355"/>
        </w:tabs>
        <w:spacing w:before="0" w:after="0" w:line="240" w:lineRule="auto"/>
        <w:ind w:left="355" w:right="4" w:hanging="355"/>
        <w:jc w:val="right"/>
        <w:rPr>
          <w:sz w:val="28"/>
        </w:rPr>
      </w:pPr>
      <w:r>
        <w:rPr>
          <w:sz w:val="28"/>
        </w:rPr>
        <w:t>Прежде</w:t>
      </w:r>
      <w:r>
        <w:rPr>
          <w:spacing w:val="49"/>
          <w:sz w:val="28"/>
        </w:rPr>
        <w:t xml:space="preserve"> </w:t>
      </w:r>
      <w:r>
        <w:rPr>
          <w:sz w:val="28"/>
        </w:rPr>
        <w:t>чем</w:t>
      </w:r>
      <w:r>
        <w:rPr>
          <w:spacing w:val="51"/>
          <w:sz w:val="28"/>
        </w:rPr>
        <w:t xml:space="preserve"> </w:t>
      </w:r>
      <w:r>
        <w:rPr>
          <w:sz w:val="28"/>
        </w:rPr>
        <w:t>пересечь</w:t>
      </w:r>
      <w:r>
        <w:rPr>
          <w:spacing w:val="56"/>
          <w:sz w:val="28"/>
        </w:rPr>
        <w:t xml:space="preserve"> </w:t>
      </w:r>
      <w:r>
        <w:rPr>
          <w:sz w:val="28"/>
        </w:rPr>
        <w:t>улицу</w:t>
      </w:r>
      <w:r>
        <w:rPr>
          <w:spacing w:val="43"/>
          <w:sz w:val="28"/>
        </w:rPr>
        <w:t xml:space="preserve"> </w:t>
      </w:r>
      <w:r>
        <w:rPr>
          <w:sz w:val="28"/>
        </w:rPr>
        <w:t>или</w:t>
      </w:r>
      <w:r>
        <w:rPr>
          <w:spacing w:val="56"/>
          <w:sz w:val="28"/>
        </w:rPr>
        <w:t xml:space="preserve"> </w:t>
      </w:r>
      <w:r>
        <w:rPr>
          <w:sz w:val="28"/>
        </w:rPr>
        <w:t>дорогу,</w:t>
      </w:r>
      <w:r>
        <w:rPr>
          <w:spacing w:val="56"/>
          <w:sz w:val="28"/>
        </w:rPr>
        <w:t xml:space="preserve"> </w:t>
      </w:r>
      <w:r>
        <w:rPr>
          <w:sz w:val="28"/>
        </w:rPr>
        <w:t>убедись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безопасности</w:t>
      </w:r>
    </w:p>
    <w:p w14:paraId="3DE6A829">
      <w:pPr>
        <w:spacing w:before="0"/>
        <w:ind w:left="350" w:right="0" w:firstLine="0"/>
        <w:jc w:val="left"/>
        <w:rPr>
          <w:sz w:val="24"/>
        </w:rPr>
      </w:pPr>
      <w:r>
        <w:rPr>
          <w:spacing w:val="-2"/>
          <w:sz w:val="24"/>
        </w:rPr>
        <w:t>перехода.</w:t>
      </w:r>
    </w:p>
    <w:p w14:paraId="57180DDC">
      <w:pPr>
        <w:pStyle w:val="6"/>
        <w:numPr>
          <w:ilvl w:val="0"/>
          <w:numId w:val="6"/>
        </w:numPr>
        <w:tabs>
          <w:tab w:val="left" w:pos="355"/>
        </w:tabs>
        <w:spacing w:before="47" w:after="0" w:line="322" w:lineRule="exact"/>
        <w:ind w:left="355" w:right="2" w:hanging="355"/>
        <w:jc w:val="right"/>
        <w:rPr>
          <w:sz w:val="28"/>
        </w:rPr>
      </w:pPr>
      <w:r>
        <w:rPr>
          <w:sz w:val="28"/>
        </w:rPr>
        <w:t>Строго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подчиняйся</w:t>
      </w:r>
      <w:r>
        <w:rPr>
          <w:spacing w:val="-12"/>
          <w:sz w:val="28"/>
        </w:rPr>
        <w:t xml:space="preserve"> </w:t>
      </w:r>
      <w:r>
        <w:rPr>
          <w:sz w:val="28"/>
        </w:rPr>
        <w:t>сигналам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светофора.</w:t>
      </w:r>
    </w:p>
    <w:p w14:paraId="3B38C761">
      <w:pPr>
        <w:pStyle w:val="6"/>
        <w:numPr>
          <w:ilvl w:val="0"/>
          <w:numId w:val="6"/>
        </w:numPr>
        <w:tabs>
          <w:tab w:val="left" w:pos="355"/>
        </w:tabs>
        <w:spacing w:before="0" w:after="0" w:line="322" w:lineRule="exact"/>
        <w:ind w:left="355" w:right="7" w:hanging="355"/>
        <w:jc w:val="right"/>
        <w:rPr>
          <w:sz w:val="28"/>
        </w:rPr>
      </w:pPr>
      <w:r>
        <w:rPr>
          <w:sz w:val="28"/>
        </w:rPr>
        <w:t>Переходи</w:t>
      </w:r>
      <w:r>
        <w:rPr>
          <w:spacing w:val="20"/>
          <w:sz w:val="28"/>
        </w:rPr>
        <w:t xml:space="preserve"> </w:t>
      </w:r>
      <w:r>
        <w:rPr>
          <w:sz w:val="28"/>
        </w:rPr>
        <w:t>улицу</w:t>
      </w:r>
      <w:r>
        <w:rPr>
          <w:spacing w:val="5"/>
          <w:sz w:val="28"/>
        </w:rPr>
        <w:t xml:space="preserve"> </w:t>
      </w:r>
      <w:r>
        <w:rPr>
          <w:sz w:val="28"/>
        </w:rPr>
        <w:t>(дорогу)</w:t>
      </w:r>
      <w:r>
        <w:rPr>
          <w:spacing w:val="2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21"/>
          <w:sz w:val="28"/>
        </w:rPr>
        <w:t xml:space="preserve"> </w:t>
      </w:r>
      <w:r>
        <w:rPr>
          <w:sz w:val="28"/>
        </w:rPr>
        <w:t>прямо,</w:t>
      </w:r>
      <w:r>
        <w:rPr>
          <w:spacing w:val="18"/>
          <w:sz w:val="28"/>
        </w:rPr>
        <w:t xml:space="preserve"> </w:t>
      </w:r>
      <w:r>
        <w:rPr>
          <w:sz w:val="28"/>
        </w:rPr>
        <w:t>а</w:t>
      </w:r>
      <w:r>
        <w:rPr>
          <w:spacing w:val="13"/>
          <w:sz w:val="28"/>
        </w:rPr>
        <w:t xml:space="preserve"> </w:t>
      </w:r>
      <w:r>
        <w:rPr>
          <w:sz w:val="28"/>
        </w:rPr>
        <w:t>не</w:t>
      </w:r>
      <w:r>
        <w:rPr>
          <w:spacing w:val="19"/>
          <w:sz w:val="28"/>
        </w:rPr>
        <w:t xml:space="preserve"> </w:t>
      </w:r>
      <w:r>
        <w:rPr>
          <w:sz w:val="28"/>
        </w:rPr>
        <w:t>наискось,</w:t>
      </w:r>
      <w:r>
        <w:rPr>
          <w:spacing w:val="20"/>
          <w:sz w:val="28"/>
        </w:rPr>
        <w:t xml:space="preserve"> </w:t>
      </w:r>
      <w:r>
        <w:rPr>
          <w:sz w:val="28"/>
        </w:rPr>
        <w:t>там</w:t>
      </w:r>
      <w:r>
        <w:rPr>
          <w:spacing w:val="15"/>
          <w:sz w:val="28"/>
        </w:rPr>
        <w:t xml:space="preserve"> </w:t>
      </w:r>
      <w:r>
        <w:rPr>
          <w:sz w:val="28"/>
        </w:rPr>
        <w:t>же,</w:t>
      </w:r>
      <w:r>
        <w:rPr>
          <w:spacing w:val="16"/>
          <w:sz w:val="28"/>
        </w:rPr>
        <w:t xml:space="preserve"> </w:t>
      </w:r>
      <w:r>
        <w:rPr>
          <w:spacing w:val="-5"/>
          <w:sz w:val="28"/>
        </w:rPr>
        <w:t>где</w:t>
      </w:r>
    </w:p>
    <w:p w14:paraId="2CE0E2F3">
      <w:pPr>
        <w:pStyle w:val="4"/>
        <w:ind w:left="0" w:right="5"/>
        <w:jc w:val="right"/>
      </w:pPr>
      <w:r>
        <w:rPr>
          <w:spacing w:val="-2"/>
        </w:rPr>
        <w:t>имеются</w:t>
      </w:r>
    </w:p>
    <w:p w14:paraId="125C2243">
      <w:pPr>
        <w:spacing w:before="1" w:line="275" w:lineRule="exact"/>
        <w:ind w:left="273" w:right="0" w:firstLine="0"/>
        <w:jc w:val="center"/>
        <w:rPr>
          <w:sz w:val="24"/>
        </w:rPr>
      </w:pPr>
      <w:r>
        <w:rPr>
          <w:sz w:val="24"/>
        </w:rPr>
        <w:t>пешеходные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дорожки,</w:t>
      </w:r>
      <w:r>
        <w:rPr>
          <w:spacing w:val="-9"/>
          <w:sz w:val="24"/>
        </w:rPr>
        <w:t xml:space="preserve"> </w:t>
      </w:r>
      <w:r>
        <w:rPr>
          <w:sz w:val="24"/>
        </w:rPr>
        <w:t>иди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ним.</w:t>
      </w:r>
    </w:p>
    <w:p w14:paraId="6E03E8DD">
      <w:pPr>
        <w:pStyle w:val="6"/>
        <w:numPr>
          <w:ilvl w:val="0"/>
          <w:numId w:val="6"/>
        </w:numPr>
        <w:tabs>
          <w:tab w:val="left" w:pos="355"/>
        </w:tabs>
        <w:spacing w:before="0" w:after="0" w:line="321" w:lineRule="exact"/>
        <w:ind w:left="355" w:right="14" w:hanging="355"/>
        <w:jc w:val="right"/>
        <w:rPr>
          <w:sz w:val="28"/>
        </w:rPr>
      </w:pPr>
      <w:r>
        <w:rPr>
          <w:sz w:val="28"/>
        </w:rPr>
        <w:t>Пользуясь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общественным</w:t>
      </w:r>
      <w:r>
        <w:rPr>
          <w:spacing w:val="-8"/>
          <w:sz w:val="28"/>
        </w:rPr>
        <w:t xml:space="preserve"> </w:t>
      </w:r>
      <w:r>
        <w:rPr>
          <w:sz w:val="28"/>
        </w:rPr>
        <w:t>транспортом</w:t>
      </w:r>
      <w:r>
        <w:rPr>
          <w:spacing w:val="-8"/>
          <w:sz w:val="28"/>
        </w:rPr>
        <w:t xml:space="preserve"> </w:t>
      </w:r>
      <w:r>
        <w:rPr>
          <w:sz w:val="28"/>
        </w:rPr>
        <w:t>(автобусом,</w:t>
      </w:r>
      <w:r>
        <w:rPr>
          <w:spacing w:val="-10"/>
          <w:sz w:val="28"/>
        </w:rPr>
        <w:t xml:space="preserve"> </w:t>
      </w:r>
      <w:r>
        <w:rPr>
          <w:sz w:val="28"/>
        </w:rPr>
        <w:t>троллейбусом,</w:t>
      </w:r>
      <w:r>
        <w:rPr>
          <w:spacing w:val="-10"/>
          <w:sz w:val="28"/>
        </w:rPr>
        <w:t xml:space="preserve"> </w:t>
      </w:r>
      <w:r>
        <w:rPr>
          <w:sz w:val="28"/>
        </w:rPr>
        <w:t>трамваем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59878320">
      <w:pPr>
        <w:pStyle w:val="4"/>
        <w:spacing w:line="322" w:lineRule="exact"/>
        <w:ind w:left="0" w:right="7"/>
        <w:jc w:val="right"/>
      </w:pPr>
      <w:r>
        <w:t>т.д.),</w:t>
      </w:r>
      <w:r>
        <w:rPr>
          <w:spacing w:val="-7"/>
        </w:rPr>
        <w:t xml:space="preserve"> </w:t>
      </w:r>
      <w:r>
        <w:t>соблюдай</w:t>
      </w:r>
      <w:r>
        <w:rPr>
          <w:spacing w:val="-5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посадки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выхода.</w:t>
      </w:r>
    </w:p>
    <w:p w14:paraId="58098E47">
      <w:pPr>
        <w:pStyle w:val="6"/>
        <w:numPr>
          <w:ilvl w:val="0"/>
          <w:numId w:val="6"/>
        </w:numPr>
        <w:tabs>
          <w:tab w:val="left" w:pos="1046"/>
          <w:tab w:val="left" w:pos="1295"/>
        </w:tabs>
        <w:spacing w:before="0" w:after="0" w:line="240" w:lineRule="auto"/>
        <w:ind w:left="1046" w:right="11" w:hanging="106"/>
        <w:jc w:val="right"/>
        <w:rPr>
          <w:sz w:val="28"/>
        </w:rPr>
      </w:pPr>
      <w:r>
        <w:rPr>
          <w:sz w:val="28"/>
        </w:rPr>
        <w:t>Будь</w:t>
      </w:r>
      <w:r>
        <w:rPr>
          <w:spacing w:val="-4"/>
          <w:sz w:val="28"/>
        </w:rPr>
        <w:t xml:space="preserve"> </w:t>
      </w:r>
      <w:r>
        <w:rPr>
          <w:sz w:val="28"/>
        </w:rPr>
        <w:t>внимателен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окружающим:</w:t>
      </w:r>
      <w:r>
        <w:rPr>
          <w:spacing w:val="-2"/>
          <w:sz w:val="28"/>
        </w:rPr>
        <w:t xml:space="preserve"> </w:t>
      </w:r>
      <w:r>
        <w:rPr>
          <w:sz w:val="28"/>
        </w:rPr>
        <w:t>если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3"/>
          <w:sz w:val="28"/>
        </w:rPr>
        <w:t xml:space="preserve"> </w:t>
      </w:r>
      <w:r>
        <w:rPr>
          <w:sz w:val="28"/>
        </w:rPr>
        <w:t>упал,</w:t>
      </w:r>
      <w:r>
        <w:rPr>
          <w:spacing w:val="-5"/>
          <w:sz w:val="28"/>
        </w:rPr>
        <w:t xml:space="preserve"> </w:t>
      </w:r>
      <w:r>
        <w:rPr>
          <w:sz w:val="28"/>
        </w:rPr>
        <w:t>помоги</w:t>
      </w:r>
      <w:r>
        <w:rPr>
          <w:spacing w:val="-5"/>
          <w:sz w:val="28"/>
        </w:rPr>
        <w:t xml:space="preserve"> </w:t>
      </w:r>
      <w:r>
        <w:rPr>
          <w:sz w:val="28"/>
        </w:rPr>
        <w:t>подняться, старым и слабым помоги перейти улицу, 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переведи сам; если тебя попросят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показать</w:t>
      </w:r>
      <w:r>
        <w:rPr>
          <w:spacing w:val="-9"/>
          <w:sz w:val="28"/>
        </w:rPr>
        <w:t xml:space="preserve"> </w:t>
      </w:r>
      <w:r>
        <w:rPr>
          <w:sz w:val="28"/>
        </w:rPr>
        <w:t>дорогу,</w:t>
      </w:r>
      <w:r>
        <w:rPr>
          <w:spacing w:val="-5"/>
          <w:sz w:val="28"/>
        </w:rPr>
        <w:t xml:space="preserve"> </w:t>
      </w:r>
      <w:r>
        <w:rPr>
          <w:sz w:val="28"/>
        </w:rPr>
        <w:t>спокойно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толково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объясни;</w:t>
      </w:r>
      <w:r>
        <w:rPr>
          <w:spacing w:val="-3"/>
          <w:sz w:val="28"/>
        </w:rPr>
        <w:t xml:space="preserve"> </w:t>
      </w:r>
      <w:r>
        <w:rPr>
          <w:sz w:val="28"/>
        </w:rPr>
        <w:t>уступай</w:t>
      </w:r>
      <w:r>
        <w:rPr>
          <w:spacing w:val="-3"/>
          <w:sz w:val="28"/>
        </w:rPr>
        <w:t xml:space="preserve"> </w:t>
      </w:r>
      <w:r>
        <w:rPr>
          <w:sz w:val="28"/>
        </w:rPr>
        <w:t>старшим место в трамвае,</w:t>
      </w:r>
      <w:r>
        <w:rPr>
          <w:spacing w:val="40"/>
          <w:sz w:val="28"/>
        </w:rPr>
        <w:t xml:space="preserve"> </w:t>
      </w:r>
      <w:r>
        <w:rPr>
          <w:sz w:val="28"/>
        </w:rPr>
        <w:t>автобусе, троллейбусе, поезде и т.д.</w:t>
      </w:r>
    </w:p>
    <w:sectPr>
      <w:pgSz w:w="11920" w:h="16850"/>
      <w:pgMar w:top="680" w:right="708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24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70" w:hanging="2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21" w:hanging="2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2" w:hanging="2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2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4" w:hanging="2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5" w:hanging="2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6" w:hanging="260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2"/>
      <w:numFmt w:val="decimal"/>
      <w:lvlText w:val="%1."/>
      <w:lvlJc w:val="left"/>
      <w:pPr>
        <w:ind w:left="424" w:hanging="3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42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21" w:hanging="14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2" w:hanging="14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14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4" w:hanging="14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4" w:hanging="14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5" w:hanging="14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6" w:hanging="144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8343" w:hanging="24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498" w:hanging="24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8657" w:hanging="24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8816" w:hanging="24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8975" w:hanging="24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9134" w:hanging="24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292" w:hanging="24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9451" w:hanging="24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610" w:hanging="245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9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"/>
      <w:lvlJc w:val="left"/>
      <w:pPr>
        <w:ind w:left="114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6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4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22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98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75" w:hanging="360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91" w:hanging="35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2" w:hanging="35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5" w:hanging="35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28" w:hanging="35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71" w:hanging="35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14" w:hanging="35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56" w:hanging="35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9" w:hanging="35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42" w:hanging="356"/>
      </w:pPr>
      <w:rPr>
        <w:rFonts w:hint="default"/>
        <w:lang w:val="ru-RU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424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70" w:hanging="24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21" w:hanging="24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2" w:hanging="24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3" w:hanging="24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4" w:hanging="24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4" w:hanging="24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5" w:hanging="24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6" w:hanging="2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8F870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424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424" w:right="7" w:hanging="375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7">
    <w:name w:val="Table Paragraph"/>
    <w:basedOn w:val="1"/>
    <w:qFormat/>
    <w:uiPriority w:val="1"/>
    <w:pPr>
      <w:ind w:left="2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0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2025-11-11T11:58:00Z</dcterms:created>
  <dc:creator>admin</dc:creator>
  <cp:lastModifiedBy>admin</cp:lastModifiedBy>
  <dcterms:modified xsi:type="dcterms:W3CDTF">2025-11-11T11:59:16Z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LastSaved">
    <vt:filetime>2025-11-11T00:00:00Z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1049-12.2.0.23155</vt:lpwstr>
  </property>
  <property fmtid="{D5CDD505-2E9C-101B-9397-08002B2CF9AE}" pid="6" name="ICV">
    <vt:lpwstr>D7EA31049CBC48E4A6F4DAAAC7F6F8E4_12</vt:lpwstr>
  </property>
</Properties>
</file>