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B61" w:rsidRDefault="007E6B70" w:rsidP="004119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6214" cy="5411972"/>
            <wp:effectExtent l="19050" t="0" r="528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417" cy="541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9FD" w:rsidRPr="00370BF1" w:rsidRDefault="004119FD" w:rsidP="004119FD">
      <w:pPr>
        <w:jc w:val="center"/>
        <w:rPr>
          <w:rFonts w:ascii="Arial Narrow" w:hAnsi="Arial Narrow" w:cs="Times New Roman"/>
          <w:sz w:val="28"/>
          <w:szCs w:val="28"/>
        </w:rPr>
      </w:pPr>
      <w:r w:rsidRPr="00370BF1">
        <w:rPr>
          <w:rFonts w:ascii="Arial Narrow" w:hAnsi="Arial Narrow" w:cs="Times New Roman"/>
          <w:sz w:val="28"/>
          <w:szCs w:val="28"/>
        </w:rPr>
        <w:t xml:space="preserve">Е.К. </w:t>
      </w:r>
      <w:proofErr w:type="spellStart"/>
      <w:r w:rsidRPr="00370BF1">
        <w:rPr>
          <w:rFonts w:ascii="Arial Narrow" w:hAnsi="Arial Narrow" w:cs="Times New Roman"/>
          <w:sz w:val="28"/>
          <w:szCs w:val="28"/>
        </w:rPr>
        <w:t>Мроз</w:t>
      </w:r>
      <w:proofErr w:type="spellEnd"/>
    </w:p>
    <w:p w:rsidR="00D15509" w:rsidRDefault="004331BA" w:rsidP="007E6B70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7E6B70">
        <w:rPr>
          <w:rFonts w:ascii="Times New Roman" w:hAnsi="Times New Roman" w:cs="Times New Roman"/>
          <w:sz w:val="28"/>
          <w:szCs w:val="28"/>
          <w:shd w:val="clear" w:color="auto" w:fill="FFFFFF"/>
        </w:rPr>
        <w:t>Она р</w:t>
      </w:r>
      <w:r w:rsidR="007E6B70" w:rsidRPr="00407A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одилась в </w:t>
      </w:r>
      <w:r w:rsidR="00370B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1885 г. в городе </w:t>
      </w:r>
      <w:r w:rsidR="007E6B70" w:rsidRPr="00407A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Николаевске, ныне - Николаевск-на-Амуре, Приморского края в семье владельцев рыбных промыслов. </w:t>
      </w:r>
      <w:r w:rsidR="004119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370BF1">
        <w:rPr>
          <w:rFonts w:ascii="Times New Roman" w:hAnsi="Times New Roman" w:cs="Times New Roman"/>
          <w:sz w:val="28"/>
          <w:szCs w:val="28"/>
          <w:shd w:val="clear" w:color="auto" w:fill="FFFFFF"/>
        </w:rPr>
        <w:t>девич</w:t>
      </w:r>
      <w:r w:rsidR="004119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естве </w:t>
      </w:r>
      <w:r w:rsidR="00D15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Елена Константиновна </w:t>
      </w:r>
      <w:r w:rsidR="004119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имела фамилию Модель, а настоящее имя – Лия </w:t>
      </w:r>
      <w:proofErr w:type="spellStart"/>
      <w:r w:rsidR="004119FD">
        <w:rPr>
          <w:rFonts w:ascii="Times New Roman" w:hAnsi="Times New Roman" w:cs="Times New Roman"/>
          <w:sz w:val="28"/>
          <w:szCs w:val="28"/>
          <w:shd w:val="clear" w:color="auto" w:fill="FFFFFF"/>
        </w:rPr>
        <w:t>Калмовна</w:t>
      </w:r>
      <w:proofErr w:type="spellEnd"/>
      <w:r w:rsidR="004119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D15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7E6B70" w:rsidRPr="00407A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1917 г. окончила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3-й Петроградский университет и университет истории искусств.</w:t>
      </w:r>
      <w:r w:rsidR="007E6B70" w:rsidRPr="00407A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Владела ин</w:t>
      </w:r>
      <w:r w:rsidR="00370BF1">
        <w:rPr>
          <w:rFonts w:ascii="Times New Roman" w:hAnsi="Times New Roman" w:cs="Times New Roman"/>
          <w:sz w:val="28"/>
          <w:szCs w:val="28"/>
          <w:shd w:val="clear" w:color="auto" w:fill="FFFFFF"/>
        </w:rPr>
        <w:t>остранными языками. В 1910-12 г</w:t>
      </w:r>
      <w:r w:rsidR="007E6B70" w:rsidRPr="00407A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г. </w:t>
      </w:r>
      <w:r w:rsidR="00370B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Елена Константиновна </w:t>
      </w:r>
      <w:r w:rsidR="007E6B70" w:rsidRPr="00407A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путешествовала по Европе вместе с мужем - царским морским офицером </w:t>
      </w:r>
      <w:proofErr w:type="spellStart"/>
      <w:r w:rsidR="007E6B70" w:rsidRPr="00407AFD">
        <w:rPr>
          <w:rFonts w:ascii="Times New Roman" w:hAnsi="Times New Roman" w:cs="Times New Roman"/>
          <w:sz w:val="28"/>
          <w:szCs w:val="28"/>
          <w:shd w:val="clear" w:color="auto" w:fill="FFFFFF"/>
        </w:rPr>
        <w:t>Э.К.Мрозом</w:t>
      </w:r>
      <w:proofErr w:type="spellEnd"/>
      <w:r w:rsidR="007E6B70" w:rsidRPr="00407AFD">
        <w:rPr>
          <w:rFonts w:ascii="Times New Roman" w:hAnsi="Times New Roman" w:cs="Times New Roman"/>
          <w:sz w:val="28"/>
          <w:szCs w:val="28"/>
          <w:shd w:val="clear" w:color="auto" w:fill="FFFFFF"/>
        </w:rPr>
        <w:t>. Начиная с 1917 г.</w:t>
      </w:r>
      <w:r w:rsidR="00D15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она 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научный сотрудник Гатчинского дворца-музея, в 1919-34 – Государственного Русского музея</w:t>
      </w:r>
      <w:r w:rsidR="007E6B70" w:rsidRPr="00407A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музее ВАХ, преподавала историю искусств на </w:t>
      </w:r>
      <w:r w:rsidR="007E6B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Высших курсах искусствоведения в </w:t>
      </w:r>
      <w:r w:rsidR="007E6B70" w:rsidRPr="00407AFD">
        <w:rPr>
          <w:rFonts w:ascii="Times New Roman" w:hAnsi="Times New Roman" w:cs="Times New Roman"/>
          <w:sz w:val="28"/>
          <w:szCs w:val="28"/>
          <w:shd w:val="clear" w:color="auto" w:fill="FFFFFF"/>
        </w:rPr>
        <w:t>г. Петроград</w:t>
      </w:r>
      <w:r w:rsidR="007E6B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е. </w:t>
      </w:r>
      <w:r w:rsidR="007E6B70" w:rsidRPr="00407AFD">
        <w:rPr>
          <w:rFonts w:ascii="Times New Roman" w:hAnsi="Times New Roman" w:cs="Times New Roman"/>
          <w:sz w:val="28"/>
          <w:szCs w:val="28"/>
          <w:shd w:val="clear" w:color="auto" w:fill="FFFFFF"/>
        </w:rPr>
        <w:t>В 1926 г. была арестована по делу католи</w:t>
      </w:r>
      <w:r w:rsidR="00092B6D">
        <w:rPr>
          <w:rFonts w:ascii="Times New Roman" w:hAnsi="Times New Roman" w:cs="Times New Roman"/>
          <w:sz w:val="28"/>
          <w:szCs w:val="28"/>
          <w:shd w:val="clear" w:color="auto" w:fill="FFFFFF"/>
        </w:rPr>
        <w:t>ческих священников. 26 ноября</w:t>
      </w:r>
      <w:r w:rsidR="007E6B70" w:rsidRPr="00407A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1933 г. арестована по делу «Российс</w:t>
      </w:r>
      <w:r w:rsidR="007E6B70">
        <w:rPr>
          <w:rFonts w:ascii="Times New Roman" w:hAnsi="Times New Roman" w:cs="Times New Roman"/>
          <w:sz w:val="28"/>
          <w:szCs w:val="28"/>
          <w:shd w:val="clear" w:color="auto" w:fill="FFFFFF"/>
        </w:rPr>
        <w:t>кой национальной партии</w:t>
      </w:r>
      <w:r w:rsidR="007E6B70" w:rsidRPr="00407A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- «дело славистов» в соответствии с решением Ленинградской коллегии ОГПУ, осуждена по ст. 58-10-11 на 3 года.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Отбывала наказание в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Сиблаге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7E6B70" w:rsidRPr="00407AFD">
        <w:rPr>
          <w:rFonts w:ascii="Times New Roman" w:hAnsi="Times New Roman" w:cs="Times New Roman"/>
          <w:sz w:val="28"/>
          <w:szCs w:val="28"/>
          <w:shd w:val="clear" w:color="auto" w:fill="FFFFFF"/>
        </w:rPr>
        <w:t>Освобождена за 6 месяцев до окончания срока - в мае 1936 г. С</w:t>
      </w:r>
      <w:r w:rsidR="00D15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времени освобождения  жила в г. Калинине,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работала</w:t>
      </w:r>
      <w:r w:rsidR="007E6B70" w:rsidRPr="00407A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научн</w:t>
      </w:r>
      <w:r w:rsidR="007E6B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ым </w:t>
      </w:r>
      <w:r w:rsidR="007E6B7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сотрудником в музее</w:t>
      </w:r>
      <w:r w:rsidR="007E6B70" w:rsidRPr="00407A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инспектором </w:t>
      </w:r>
      <w:proofErr w:type="gramStart"/>
      <w:r w:rsidR="007E6B70" w:rsidRPr="00407AFD">
        <w:rPr>
          <w:rFonts w:ascii="Times New Roman" w:hAnsi="Times New Roman" w:cs="Times New Roman"/>
          <w:sz w:val="28"/>
          <w:szCs w:val="28"/>
          <w:shd w:val="clear" w:color="auto" w:fill="FFFFFF"/>
        </w:rPr>
        <w:t>ИЗО</w:t>
      </w:r>
      <w:proofErr w:type="gramEnd"/>
      <w:r w:rsidR="007E6B70" w:rsidRPr="00407A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Калининского областного от</w:t>
      </w:r>
      <w:r w:rsidR="007E6B70">
        <w:rPr>
          <w:rFonts w:ascii="Times New Roman" w:hAnsi="Times New Roman" w:cs="Times New Roman"/>
          <w:sz w:val="28"/>
          <w:szCs w:val="28"/>
          <w:shd w:val="clear" w:color="auto" w:fill="FFFFFF"/>
        </w:rPr>
        <w:t>дела по делам искусств</w:t>
      </w:r>
      <w:r w:rsidR="007E6B70" w:rsidRPr="00407AFD">
        <w:rPr>
          <w:rFonts w:ascii="Times New Roman" w:hAnsi="Times New Roman" w:cs="Times New Roman"/>
          <w:sz w:val="28"/>
          <w:szCs w:val="28"/>
          <w:shd w:val="clear" w:color="auto" w:fill="FFFFFF"/>
        </w:rPr>
        <w:t>, в галерее - старшим научным сотрудник</w:t>
      </w:r>
      <w:r w:rsidR="007E6B70">
        <w:rPr>
          <w:rFonts w:ascii="Times New Roman" w:hAnsi="Times New Roman" w:cs="Times New Roman"/>
          <w:sz w:val="28"/>
          <w:szCs w:val="28"/>
          <w:shd w:val="clear" w:color="auto" w:fill="FFFFFF"/>
        </w:rPr>
        <w:t>ом, ВРИО директора, директором с 1937 по 1950 г.г.</w:t>
      </w:r>
      <w:r w:rsidR="007E6B70" w:rsidRPr="00407A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Первой сделала научные описания всей художественной коллекции музея, создала картотеку тверских художников, при её активном участии проведена работа по выявлению экспонатов галереи, похищенных при оккупации г. Калинина. В 1946 г. была награждена медалью «За доблестный и самоотверженный труд в период Великой отечественной во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йны 1941-1945 г.г.». С 1949 г. </w:t>
      </w:r>
      <w:r w:rsidR="007E6B70" w:rsidRPr="00407AFD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работала председателем, затем - ответственным секретарём в Калининской организации Союза советских художников.</w:t>
      </w:r>
    </w:p>
    <w:p w:rsidR="007E6B70" w:rsidRPr="00407AFD" w:rsidRDefault="003748FF" w:rsidP="007E6B70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7E6B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её записок военной поры перед читателем встаёт следующая картина. </w:t>
      </w:r>
      <w:r w:rsidR="007E6B70"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Вскоре после начала Великой Отечественной войны Калининским Облисполкомом было принято решение о временном объединении галереи и музея под общей дирекцией и о сокращении штатов. К началу оккупации экспозиции галереи и музея находились в бывшей церкви Вознесения в центре города. Здесь же размещалось и основное </w:t>
      </w:r>
      <w:proofErr w:type="spellStart"/>
      <w:r w:rsidR="007E6B70"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фондохранилище</w:t>
      </w:r>
      <w:proofErr w:type="spellEnd"/>
      <w:r w:rsidR="007E6B70"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художественных коллекций, оставшихся в захваченном городе, в запасниках на улице Баррикадной (бывшая церковь Воскресения, хранилище №3) также были картины, бронза, стекло, фарфор.</w:t>
      </w:r>
    </w:p>
    <w:p w:rsidR="007E6B70" w:rsidRPr="00407AFD" w:rsidRDefault="007E6B70" w:rsidP="007E6B70">
      <w:pPr>
        <w:shd w:val="clear" w:color="auto" w:fill="FFFFFF" w:themeFill="background1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Протоколы рабочих совещаний в музее за летние месяцы носят вполне безмятежный характер; на них обсуждаются преимущественно вопросы текущей музейной жизни. Только в начале октября начинаются первые мероприятия по подготовке к эвакуации музейных ценностей, что отражено в приказе по музею: </w:t>
      </w:r>
      <w:r w:rsidR="00370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t>« … с 8 октября приступить к упаковке картин, а также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упаковке музейных ценностей»</w:t>
      </w:r>
      <w:r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t>. Директор музея Б.И.Глазова 10 октября отправляется в Москву для получения распоряжения об отправке экспонатов и месте их временного размещения</w:t>
      </w:r>
      <w:r w:rsidR="00D15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11 октября она получает в </w:t>
      </w:r>
      <w:proofErr w:type="spellStart"/>
      <w:r w:rsidR="00D15509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</w:t>
      </w:r>
      <w:r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spellEnd"/>
      <w:r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отреставрированн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ые экспонаты Калининского музея</w:t>
      </w:r>
      <w:r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t>. Сведений об её возвращении в Калинин не сохранилось.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отъездом в Москву Б.И.Глазова назначает старшего научного сотрудника Е.К. </w:t>
      </w:r>
      <w:proofErr w:type="spellStart"/>
      <w:r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t>Мроз</w:t>
      </w:r>
      <w:proofErr w:type="spellEnd"/>
      <w:r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временно исполнять свои обязанности.</w:t>
      </w:r>
    </w:p>
    <w:p w:rsidR="007E6B70" w:rsidRPr="00407AFD" w:rsidRDefault="003748FF" w:rsidP="007E6B70">
      <w:pPr>
        <w:shd w:val="clear" w:color="auto" w:fill="FFFFFF" w:themeFill="background1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7E6B70"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обстреле западных городских районов города еще 13 октября 1941 года погибла главный хранитель М.П. Петрова, возвращавшаяся из хранилища на</w:t>
      </w:r>
      <w:r w:rsidR="007E6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улице</w:t>
      </w:r>
      <w:r w:rsidR="007E6B70"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Баррикадной. В галерее во время оккупации остался только старший научный сотрудник С.Н. Юренев, так как временно </w:t>
      </w:r>
      <w:proofErr w:type="gramStart"/>
      <w:r w:rsidR="007E6B70"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исполняющая</w:t>
      </w:r>
      <w:proofErr w:type="gramEnd"/>
      <w:r w:rsidR="007E6B70"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обязанности директора Е.К. </w:t>
      </w:r>
      <w:proofErr w:type="spellStart"/>
      <w:r w:rsidR="007E6B70"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t>Мроз</w:t>
      </w:r>
      <w:proofErr w:type="spellEnd"/>
      <w:r w:rsidR="007E6B70"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выехала до оккупации Калинина в Кашин, направленная туда для размещения эвакуируемых из галереи коллекций, и в захваченный Калинин не успела вернуться. С.Н. Юренев по возможности пытался прятать наиболее ценные, на его взгляд, экспонаты, перенося их в ближайшие подвалы и прикрывая их хламом. Ему же приходилось по требованию оккупационных властей выдавать понравившиеся новым хозяевам музейные предметы для украшения офицерского </w:t>
      </w:r>
      <w:r w:rsidR="007E6B70"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клуба, кабинетов и квартир немецких военачальников, </w:t>
      </w:r>
      <w:r w:rsidR="007E6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7E6B70"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t>убранства открывающихся церквей.</w:t>
      </w:r>
    </w:p>
    <w:p w:rsidR="007E6B70" w:rsidRDefault="003748FF" w:rsidP="007E6B70">
      <w:pPr>
        <w:shd w:val="clear" w:color="auto" w:fill="FFFFFF" w:themeFill="background1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7E6B70"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 декабря 1941 года после ожесточенных боев город был освобожден войсками Красной армии. В период оккупации </w:t>
      </w:r>
      <w:proofErr w:type="gramStart"/>
      <w:r w:rsidR="007E6B70"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7E6B70"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 во время отступления немцев город сильно пострадал. Был взорван Старый мост через Волгу, выгорел и частично был разрушен Императорский дворец, в развалинах находились здания ансамблей центральной части города, площадь перед Дворцом и площадь Ленина были превращены в немецкие кладбища и ужасали очевидцев лесом могильных крестов, было разрушено большинство заводов и фабрик. В </w:t>
      </w:r>
      <w:proofErr w:type="spellStart"/>
      <w:r w:rsidR="007E6B70"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затверецком</w:t>
      </w:r>
      <w:proofErr w:type="spellEnd"/>
      <w:r w:rsidR="007E6B70"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E6B70"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фондохранилище</w:t>
      </w:r>
      <w:proofErr w:type="spellEnd"/>
      <w:r w:rsidR="007E6B70"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 бывшей церкви Мины и Виктора, погибли все экспонаты за исключением двух чугу</w:t>
      </w:r>
      <w:r w:rsidR="007E6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нных пушек. </w:t>
      </w:r>
      <w:proofErr w:type="gramStart"/>
      <w:r w:rsidR="007E6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ул. Баррикадной в </w:t>
      </w:r>
      <w:proofErr w:type="spellStart"/>
      <w:r w:rsidR="007E6B70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фондохранилище</w:t>
      </w:r>
      <w:proofErr w:type="spellEnd"/>
      <w:r w:rsidR="007E6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№3</w:t>
      </w:r>
      <w:r w:rsidR="007E6B70"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чудом сохранилось 7 музейных опечатанных ящиков с драгоценными металлами; остальное погибло при бомбёжке и в последовавшем за ней пожаре.</w:t>
      </w:r>
      <w:proofErr w:type="gramEnd"/>
    </w:p>
    <w:p w:rsidR="007E6B70" w:rsidRDefault="007E6B70" w:rsidP="007E6B70">
      <w:pPr>
        <w:shd w:val="clear" w:color="auto" w:fill="FFFFFF" w:themeFill="background1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6B70" w:rsidRDefault="007E6B70" w:rsidP="004119FD">
      <w:pPr>
        <w:shd w:val="clear" w:color="auto" w:fill="FFFFFF" w:themeFill="background1"/>
        <w:spacing w:after="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C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5990" cy="3936378"/>
            <wp:effectExtent l="19050" t="0" r="381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535" t="15547" r="16323" b="19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598" cy="398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9FD" w:rsidRPr="00370BF1" w:rsidRDefault="004119FD" w:rsidP="004119FD">
      <w:pPr>
        <w:shd w:val="clear" w:color="auto" w:fill="FFFFFF" w:themeFill="background1"/>
        <w:spacing w:after="0"/>
        <w:jc w:val="center"/>
        <w:textAlignment w:val="baseline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370BF1">
        <w:rPr>
          <w:rFonts w:ascii="Arial Narrow" w:eastAsia="Times New Roman" w:hAnsi="Arial Narrow" w:cs="Times New Roman"/>
          <w:sz w:val="28"/>
          <w:szCs w:val="28"/>
          <w:lang w:eastAsia="ru-RU"/>
        </w:rPr>
        <w:t>Разрушенный Тверской Императо</w:t>
      </w:r>
      <w:r w:rsidR="00370BF1" w:rsidRPr="00370BF1">
        <w:rPr>
          <w:rFonts w:ascii="Arial Narrow" w:eastAsia="Times New Roman" w:hAnsi="Arial Narrow" w:cs="Times New Roman"/>
          <w:sz w:val="28"/>
          <w:szCs w:val="28"/>
          <w:lang w:eastAsia="ru-RU"/>
        </w:rPr>
        <w:t>р</w:t>
      </w:r>
      <w:r w:rsidRPr="00370BF1">
        <w:rPr>
          <w:rFonts w:ascii="Arial Narrow" w:eastAsia="Times New Roman" w:hAnsi="Arial Narrow" w:cs="Times New Roman"/>
          <w:sz w:val="28"/>
          <w:szCs w:val="28"/>
          <w:lang w:eastAsia="ru-RU"/>
        </w:rPr>
        <w:t>ский дворец</w:t>
      </w:r>
      <w:r w:rsidR="00370BF1" w:rsidRPr="00370BF1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в годы войны</w:t>
      </w:r>
    </w:p>
    <w:p w:rsidR="007E6B70" w:rsidRPr="00407AFD" w:rsidRDefault="007E6B70" w:rsidP="007E6B70">
      <w:pPr>
        <w:shd w:val="clear" w:color="auto" w:fill="FFFFFF" w:themeFill="background1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6B70" w:rsidRPr="00407AFD" w:rsidRDefault="003748FF" w:rsidP="007E6B70">
      <w:pPr>
        <w:shd w:val="clear" w:color="auto" w:fill="FFFFFF" w:themeFill="background1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7E6B70"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Здание Вознесенской церкви, к счастью, уцелело, но подверглось разгрому. О том, в каком состоянии был обнаружен музей буквально через несколько дней после оккупации, о действиях по его восстановлению, предпринятых сотрудниками, живо свидетельствуют фрагменты рукописи Елены Константиновны </w:t>
      </w:r>
      <w:proofErr w:type="spellStart"/>
      <w:r w:rsidR="007E6B70"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t>Мроз</w:t>
      </w:r>
      <w:proofErr w:type="spellEnd"/>
      <w:r w:rsidR="007E6B70"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посвященной истории картинной галереи, написанной в годы войны: «У окна лежала разбитая статуя "В.И.Ленин в Разливе" раб. Пинчука. </w:t>
      </w:r>
      <w:r w:rsidR="007E6B70"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 всех витринах выбиты стекла: миниатюры, фарфор, вышивки золотом </w:t>
      </w:r>
      <w:proofErr w:type="spellStart"/>
      <w:r w:rsidR="007E6B70"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новоторжских</w:t>
      </w:r>
      <w:proofErr w:type="spellEnd"/>
      <w:r w:rsidR="007E6B70"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мастериц похищены. По возвращении в Музей 26-го декабря 1941 года, после оккупации </w:t>
      </w:r>
      <w:proofErr w:type="gramStart"/>
      <w:r w:rsidR="007E6B70"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="007E6B70"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Калинина немцами, в нем была обнаружена картина полного разгрома. Вся ниша перед музеем была загромождена всевозможной мебелью, вынесенной из соседних домов во время пожаров. В здании музея все стекла были выбиты. В нем самом устроена церковь, для устройства которой разрушен левый запас картинной галереи, где хранились фонды. Все картины, скульптуры, равно как и экспонаты выставки "Великая Отечественная война Советского народа" и отдела природы были свалены в ужасном беспорядке в помещение картинной галереи в правой части здания. Все сплошь покрыто снегом и осколками битого стекла. В кабинете директора и канцелярии та же картина. Ящики столов выломаны, дверцы выломаны, бумаги все валялись на полу, покрытые снегом и мусором в канцелярии вместе с бумагами валялись церковные облачения, брошенные на ходу грабителями картины, в углу стояла купель. Температура воздуха музея была та же, что и снаружи - 35-40°.</w:t>
      </w:r>
    </w:p>
    <w:p w:rsidR="007E6B70" w:rsidRPr="00407AFD" w:rsidRDefault="003748FF" w:rsidP="007E6B70">
      <w:pPr>
        <w:shd w:val="clear" w:color="auto" w:fill="FFFFFF" w:themeFill="background1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7E6B70"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Работу по приведению в порядок Музея в декабре 1941 г. начали четыре человека: ВРИО директора </w:t>
      </w:r>
      <w:proofErr w:type="spellStart"/>
      <w:r w:rsidR="007E6B70"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t>Мроз</w:t>
      </w:r>
      <w:proofErr w:type="spellEnd"/>
      <w:r w:rsidR="007E6B70"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Е.К., комендант и техники. Организована охрана музея. С половины января 1942 г. были приглашены на работу ст. научный сотрудник Предтеченская Л.Д. и бухгалтер Поварова Т.Н. Работа по приведению в порядок музея началась со вставки стекол. По счастью оказались целыми ранее снятые зимние рамы, которые и были вставлены, заделаны фанерой разбитые окна купола. Затем началась разборка иконостаса и прочих сооружений в церкви и восстановление левого запаса галереи. Одновременно приводились в порядок и постепенно вводились служебные помещения. Началась проверка музейных ценностей, находившихся в помещении на улице Советская, подготовка к организации выставки "Великая Отечественная война Советского народа" и к восстановлению раздела выставки "Героическое прошлое русского народа" и постоянной экспозиции картинной галереи».</w:t>
      </w:r>
    </w:p>
    <w:p w:rsidR="007E6B70" w:rsidRPr="00407AFD" w:rsidRDefault="003748FF" w:rsidP="007E6B70">
      <w:pPr>
        <w:shd w:val="clear" w:color="auto" w:fill="FFFFFF" w:themeFill="background1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proofErr w:type="gramStart"/>
      <w:r w:rsidR="007E6B70"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Поступившая</w:t>
      </w:r>
      <w:proofErr w:type="gramEnd"/>
      <w:r w:rsidR="007E6B70"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1946 году на работу в Картинную галерею Л.И. </w:t>
      </w:r>
      <w:proofErr w:type="spellStart"/>
      <w:r w:rsidR="007E6B70"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Кац</w:t>
      </w:r>
      <w:proofErr w:type="spellEnd"/>
      <w:r w:rsidR="007E6B70"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основываясь на рассказах старых сотрудников, пишет в своих воспоминаниях: «Инвентарные карточки были рассыпаны по полу, на некоторых из них остались грязные следы кованых сапог. Безжалостно была раздавлена сапогом изящная миниатюра из слоновой кости - копия Зубовой с картины Ж.-Б. Грёза «Девушка с голубями».</w:t>
      </w:r>
    </w:p>
    <w:p w:rsidR="007E6B70" w:rsidRDefault="003748FF" w:rsidP="007E6B70">
      <w:pPr>
        <w:shd w:val="clear" w:color="auto" w:fill="FFFFFF" w:themeFill="background1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7E6B70"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Проверка коллекций и выявление ущерба, нанесенного художественным коллекциям, начались практически сразу после освобождения города. Уже к 27 января 1942 года был составлен «Список картин и других художественных предметов, похищенных из Калининского Областного Музея во время оккупации </w:t>
      </w:r>
      <w:r w:rsidR="007E6B70"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немцами </w:t>
      </w:r>
      <w:proofErr w:type="gramStart"/>
      <w:r w:rsidR="007E6B70"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="007E6B70"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Калинина», подписанный Е.К. </w:t>
      </w:r>
      <w:proofErr w:type="spellStart"/>
      <w:r w:rsidR="007E6B70"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t>Мроз</w:t>
      </w:r>
      <w:proofErr w:type="spellEnd"/>
      <w:r w:rsidR="007E6B70" w:rsidRPr="00407AFD">
        <w:rPr>
          <w:rFonts w:ascii="Times New Roman" w:eastAsia="Times New Roman" w:hAnsi="Times New Roman" w:cs="Times New Roman"/>
          <w:sz w:val="28"/>
          <w:szCs w:val="28"/>
          <w:lang w:eastAsia="ru-RU"/>
        </w:rPr>
        <w:t>, исполнявшей в тот момент обязанности директора музея.</w:t>
      </w:r>
      <w:r w:rsidR="007E6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E6B70" w:rsidRDefault="007E6B70" w:rsidP="007E6B70">
      <w:pPr>
        <w:shd w:val="clear" w:color="auto" w:fill="FFFFFF" w:themeFill="background1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6B70" w:rsidRDefault="007E6B70" w:rsidP="007E6B70">
      <w:pPr>
        <w:shd w:val="clear" w:color="auto" w:fill="FFFFFF" w:themeFill="background1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6B70" w:rsidRDefault="007E6B70" w:rsidP="00370BF1">
      <w:pPr>
        <w:shd w:val="clear" w:color="auto" w:fill="FFFFFF" w:themeFill="background1"/>
        <w:spacing w:after="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7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5453" cy="7646935"/>
            <wp:effectExtent l="1905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030" t="15172" r="34260" b="18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753" cy="7650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BF1" w:rsidRPr="00370BF1" w:rsidRDefault="00370BF1" w:rsidP="00370BF1">
      <w:pPr>
        <w:shd w:val="clear" w:color="auto" w:fill="FFFFFF" w:themeFill="background1"/>
        <w:spacing w:after="0"/>
        <w:jc w:val="center"/>
        <w:textAlignment w:val="baseline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370BF1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Документ, составленный Е.К. </w:t>
      </w:r>
      <w:proofErr w:type="spellStart"/>
      <w:r w:rsidRPr="00370BF1">
        <w:rPr>
          <w:rFonts w:ascii="Arial Narrow" w:eastAsia="Times New Roman" w:hAnsi="Arial Narrow" w:cs="Times New Roman"/>
          <w:sz w:val="28"/>
          <w:szCs w:val="28"/>
          <w:lang w:eastAsia="ru-RU"/>
        </w:rPr>
        <w:t>Мроз</w:t>
      </w:r>
      <w:proofErr w:type="spellEnd"/>
    </w:p>
    <w:p w:rsidR="00370BF1" w:rsidRPr="00370BF1" w:rsidRDefault="00370BF1" w:rsidP="007E6B70">
      <w:pPr>
        <w:shd w:val="clear" w:color="auto" w:fill="FFFFFF" w:themeFill="background1"/>
        <w:spacing w:after="0"/>
        <w:textAlignment w:val="baseline"/>
        <w:rPr>
          <w:rFonts w:ascii="Arial Narrow" w:eastAsia="Times New Roman" w:hAnsi="Arial Narrow" w:cs="Times New Roman"/>
          <w:sz w:val="28"/>
          <w:szCs w:val="28"/>
          <w:lang w:eastAsia="ru-RU"/>
        </w:rPr>
      </w:pPr>
    </w:p>
    <w:p w:rsidR="00A85040" w:rsidRDefault="003748FF" w:rsidP="00092B6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     </w:t>
      </w:r>
      <w:r w:rsidR="00A850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Елена Константиновна напрямую связана с нашим краем. Будучи директором Калининской областной картинной галереи, она способствовала сохранению произведений живописи не только в самом собрании, но полотна академика живописи А.Г. Венецианова и его учеников</w:t>
      </w:r>
      <w:r w:rsidR="00D155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закрытых и действующих храмах области</w:t>
      </w:r>
      <w:r w:rsidR="00A850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Летом 1940 года Е. </w:t>
      </w:r>
      <w:proofErr w:type="spellStart"/>
      <w:r w:rsidR="00A850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Мроз</w:t>
      </w:r>
      <w:proofErr w:type="spellEnd"/>
      <w:r w:rsidR="00A850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обследовала храмы погоста </w:t>
      </w:r>
      <w:proofErr w:type="spellStart"/>
      <w:r w:rsidR="00A850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Костовского</w:t>
      </w:r>
      <w:proofErr w:type="spellEnd"/>
      <w:r w:rsidR="00A850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A85040" w:rsidRPr="00A850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ныне</w:t>
      </w:r>
      <w:r w:rsidR="00A85040" w:rsidRPr="00A850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д. </w:t>
      </w:r>
      <w:proofErr w:type="gramStart"/>
      <w:r w:rsidR="00A85040" w:rsidRPr="00A850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Наташино</w:t>
      </w:r>
      <w:proofErr w:type="gramEnd"/>
      <w:r w:rsidR="00A850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 и </w:t>
      </w:r>
      <w:proofErr w:type="spellStart"/>
      <w:r w:rsidR="00A850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Маковищенского</w:t>
      </w:r>
      <w:proofErr w:type="spellEnd"/>
      <w:r w:rsidR="00A850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A85040" w:rsidRPr="00A850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ныне</w:t>
      </w:r>
      <w:r w:rsidR="00A85040" w:rsidRPr="00A850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д. Каменка</w:t>
      </w:r>
      <w:r w:rsidR="00A850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). В Троицком храме </w:t>
      </w:r>
      <w:proofErr w:type="spellStart"/>
      <w:r w:rsidR="00A850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Костовского</w:t>
      </w:r>
      <w:proofErr w:type="spellEnd"/>
      <w:r w:rsidR="00A850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погоста вместе с искусствоведом С.Н. Юреневым они выявили четыре иконы самого академика живописи: «Богоматерь всех скорбящих», «Ветхозаветная Троица», «Крещение» и «Святитель Николай». «Образа очень тонкого письма и по мастерству исполнения стоят на уровне его лучших картин, написанных в 1820-е годы», - отметила </w:t>
      </w:r>
      <w:proofErr w:type="spellStart"/>
      <w:r w:rsidR="00A850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Е.Мроз</w:t>
      </w:r>
      <w:proofErr w:type="spellEnd"/>
      <w:r w:rsidR="00A850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4119FD" w:rsidRDefault="004119FD" w:rsidP="00370BF1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390005" cy="4585785"/>
            <wp:effectExtent l="19050" t="0" r="0" b="0"/>
            <wp:docPr id="4" name="Рисунок 1" descr="J:\МОИ ДОКУМЕН ТЫ\краеведение\наш храм\храм\2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МОИ ДОКУМЕН ТЫ\краеведение\наш храм\храм\2_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58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BF1" w:rsidRPr="00370BF1" w:rsidRDefault="00370BF1" w:rsidP="00370BF1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Cs/>
          <w:sz w:val="28"/>
          <w:szCs w:val="28"/>
          <w:lang w:eastAsia="ru-RU"/>
        </w:rPr>
      </w:pPr>
      <w:r w:rsidRPr="00370BF1">
        <w:rPr>
          <w:rFonts w:ascii="Arial Narrow" w:eastAsia="Times New Roman" w:hAnsi="Arial Narrow" w:cs="Times New Roman"/>
          <w:bCs/>
          <w:sz w:val="28"/>
          <w:szCs w:val="28"/>
          <w:lang w:eastAsia="ru-RU"/>
        </w:rPr>
        <w:t xml:space="preserve">Троицкий храм </w:t>
      </w:r>
      <w:proofErr w:type="spellStart"/>
      <w:r w:rsidRPr="00370BF1">
        <w:rPr>
          <w:rFonts w:ascii="Arial Narrow" w:eastAsia="Times New Roman" w:hAnsi="Arial Narrow" w:cs="Times New Roman"/>
          <w:bCs/>
          <w:sz w:val="28"/>
          <w:szCs w:val="28"/>
          <w:lang w:eastAsia="ru-RU"/>
        </w:rPr>
        <w:t>Костовского</w:t>
      </w:r>
      <w:proofErr w:type="spellEnd"/>
      <w:r w:rsidRPr="00370BF1">
        <w:rPr>
          <w:rFonts w:ascii="Arial Narrow" w:eastAsia="Times New Roman" w:hAnsi="Arial Narrow" w:cs="Times New Roman"/>
          <w:bCs/>
          <w:sz w:val="28"/>
          <w:szCs w:val="28"/>
          <w:lang w:eastAsia="ru-RU"/>
        </w:rPr>
        <w:t xml:space="preserve"> погоста, 1971 г.</w:t>
      </w:r>
    </w:p>
    <w:p w:rsidR="004119FD" w:rsidRDefault="004119FD" w:rsidP="00092B6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A34C7" w:rsidRDefault="003748FF" w:rsidP="00092B6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</w:t>
      </w:r>
      <w:r w:rsidR="003A34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1939 году в Троицком храме </w:t>
      </w:r>
      <w:proofErr w:type="spellStart"/>
      <w:r w:rsidR="003A34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Маковищенского</w:t>
      </w:r>
      <w:proofErr w:type="spellEnd"/>
      <w:r w:rsidR="003A34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погоста С.Н. Юренев обнаружил множество трудов учеников А.Венецианова, однако искусствоведы так и не успели купить неско</w:t>
      </w:r>
      <w:r w:rsidR="00D155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лько икон, чтобы сохранить их от</w:t>
      </w:r>
      <w:r w:rsidR="003A34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рук </w:t>
      </w:r>
      <w:proofErr w:type="spellStart"/>
      <w:r w:rsidR="003A34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молдинских</w:t>
      </w:r>
      <w:proofErr w:type="spellEnd"/>
      <w:r w:rsidR="003A34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коммунаров. Судьба икон не ясна. </w:t>
      </w:r>
    </w:p>
    <w:p w:rsidR="00E40518" w:rsidRDefault="00E40518" w:rsidP="00092B6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40518" w:rsidRDefault="00E40518" w:rsidP="00E40518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405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drawing>
          <wp:inline distT="0" distB="0" distL="0" distR="0">
            <wp:extent cx="3585766" cy="5623460"/>
            <wp:effectExtent l="19050" t="0" r="0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681" cy="563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518" w:rsidRDefault="00E40518" w:rsidP="00E40518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Археолог и искусствовед С.Н. Юренев</w:t>
      </w:r>
    </w:p>
    <w:p w:rsidR="00370BF1" w:rsidRDefault="003748FF" w:rsidP="00092B6D">
      <w:pPr>
        <w:spacing w:before="100" w:beforeAutospacing="1" w:after="100" w:afterAutospacing="1" w:line="240" w:lineRule="auto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3A34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Елена Константиновна ратовала за сохранение памяти художника А.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Г. </w:t>
      </w:r>
      <w:r w:rsidR="003A34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Венецианова, несколько раз ходатайствуя о постановке памятника на его могиле. В 1939 году уже известные нам искусствоведы с трудом нашли могилу художника</w:t>
      </w:r>
      <w:r w:rsidR="00D155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старом кладбище </w:t>
      </w:r>
      <w:proofErr w:type="gramStart"/>
      <w:r w:rsidR="00D155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proofErr w:type="gramEnd"/>
      <w:r w:rsidR="00D155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с. </w:t>
      </w:r>
      <w:proofErr w:type="spellStart"/>
      <w:r w:rsidR="00D155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Дубровское</w:t>
      </w:r>
      <w:proofErr w:type="spellEnd"/>
      <w:r w:rsidR="003A34C7" w:rsidRPr="003A34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3A34C7" w:rsidRPr="003A34C7">
        <w:rPr>
          <w:rFonts w:ascii="Times New Roman" w:hAnsi="Times New Roman" w:cs="Times New Roman"/>
          <w:sz w:val="28"/>
          <w:szCs w:val="28"/>
        </w:rPr>
        <w:t>К 160-летию художника в 1940 году по</w:t>
      </w:r>
      <w:r w:rsidR="00D15509">
        <w:rPr>
          <w:rFonts w:ascii="Times New Roman" w:hAnsi="Times New Roman" w:cs="Times New Roman"/>
          <w:sz w:val="28"/>
          <w:szCs w:val="28"/>
        </w:rPr>
        <w:t xml:space="preserve"> ходатайству Елены Константиновны </w:t>
      </w:r>
      <w:r w:rsidR="003A34C7">
        <w:rPr>
          <w:rFonts w:ascii="Times New Roman" w:hAnsi="Times New Roman" w:cs="Times New Roman"/>
          <w:sz w:val="28"/>
          <w:szCs w:val="28"/>
        </w:rPr>
        <w:t xml:space="preserve"> </w:t>
      </w:r>
      <w:r w:rsidR="003A34C7" w:rsidRPr="003A34C7">
        <w:rPr>
          <w:rFonts w:ascii="Times New Roman" w:hAnsi="Times New Roman" w:cs="Times New Roman"/>
          <w:sz w:val="28"/>
          <w:szCs w:val="28"/>
        </w:rPr>
        <w:t>Управление по делам иску</w:t>
      </w:r>
      <w:proofErr w:type="gramStart"/>
      <w:r w:rsidR="003A34C7" w:rsidRPr="003A34C7">
        <w:rPr>
          <w:rFonts w:ascii="Times New Roman" w:hAnsi="Times New Roman" w:cs="Times New Roman"/>
          <w:sz w:val="28"/>
          <w:szCs w:val="28"/>
        </w:rPr>
        <w:t>сств пр</w:t>
      </w:r>
      <w:proofErr w:type="gramEnd"/>
      <w:r w:rsidR="003A34C7" w:rsidRPr="003A34C7">
        <w:rPr>
          <w:rFonts w:ascii="Times New Roman" w:hAnsi="Times New Roman" w:cs="Times New Roman"/>
          <w:sz w:val="28"/>
          <w:szCs w:val="28"/>
        </w:rPr>
        <w:t xml:space="preserve">и Совете Народных Комиссаров РСФСР приняло решение об установке памятника, </w:t>
      </w:r>
      <w:r w:rsidR="003A34C7">
        <w:rPr>
          <w:rFonts w:ascii="Times New Roman" w:hAnsi="Times New Roman" w:cs="Times New Roman"/>
          <w:sz w:val="28"/>
          <w:szCs w:val="28"/>
        </w:rPr>
        <w:t xml:space="preserve">но этому </w:t>
      </w:r>
      <w:r w:rsidR="003A34C7" w:rsidRPr="003A34C7">
        <w:rPr>
          <w:rFonts w:ascii="Times New Roman" w:hAnsi="Times New Roman" w:cs="Times New Roman"/>
          <w:sz w:val="28"/>
          <w:szCs w:val="28"/>
        </w:rPr>
        <w:t>помешала война.</w:t>
      </w:r>
      <w:r w:rsidR="003A34C7" w:rsidRPr="003A34C7">
        <w:t xml:space="preserve"> </w:t>
      </w:r>
      <w:r w:rsidR="003A34C7" w:rsidRPr="003A34C7">
        <w:rPr>
          <w:rFonts w:ascii="Times New Roman" w:hAnsi="Times New Roman" w:cs="Times New Roman"/>
          <w:sz w:val="28"/>
          <w:szCs w:val="28"/>
        </w:rPr>
        <w:t>После конференции в Третьяковской картинной галерее в декабре 1947</w:t>
      </w:r>
      <w:r w:rsidR="003A34C7">
        <w:rPr>
          <w:rFonts w:ascii="Times New Roman" w:hAnsi="Times New Roman" w:cs="Times New Roman"/>
          <w:sz w:val="28"/>
          <w:szCs w:val="28"/>
        </w:rPr>
        <w:t xml:space="preserve"> </w:t>
      </w:r>
      <w:r w:rsidR="003A34C7" w:rsidRPr="003A34C7">
        <w:rPr>
          <w:rFonts w:ascii="Times New Roman" w:hAnsi="Times New Roman" w:cs="Times New Roman"/>
          <w:sz w:val="28"/>
          <w:szCs w:val="28"/>
        </w:rPr>
        <w:t>г. (</w:t>
      </w:r>
      <w:r w:rsidR="003A34C7">
        <w:rPr>
          <w:rFonts w:ascii="Times New Roman" w:hAnsi="Times New Roman" w:cs="Times New Roman"/>
          <w:sz w:val="28"/>
          <w:szCs w:val="28"/>
        </w:rPr>
        <w:t>к 100-летию</w:t>
      </w:r>
      <w:r w:rsidR="003A34C7" w:rsidRPr="003A34C7">
        <w:rPr>
          <w:rFonts w:ascii="Times New Roman" w:hAnsi="Times New Roman" w:cs="Times New Roman"/>
          <w:sz w:val="28"/>
          <w:szCs w:val="28"/>
        </w:rPr>
        <w:t xml:space="preserve"> гибели</w:t>
      </w:r>
      <w:r w:rsidR="003A34C7">
        <w:rPr>
          <w:rFonts w:ascii="Times New Roman" w:hAnsi="Times New Roman" w:cs="Times New Roman"/>
          <w:sz w:val="28"/>
          <w:szCs w:val="28"/>
        </w:rPr>
        <w:t xml:space="preserve"> художника</w:t>
      </w:r>
      <w:r w:rsidR="00D15509">
        <w:rPr>
          <w:rFonts w:ascii="Times New Roman" w:hAnsi="Times New Roman" w:cs="Times New Roman"/>
          <w:sz w:val="28"/>
          <w:szCs w:val="28"/>
        </w:rPr>
        <w:t>) и доклада Е.</w:t>
      </w:r>
      <w:r w:rsidR="003A34C7" w:rsidRPr="003A34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34C7" w:rsidRPr="003A34C7">
        <w:rPr>
          <w:rFonts w:ascii="Times New Roman" w:hAnsi="Times New Roman" w:cs="Times New Roman"/>
          <w:sz w:val="28"/>
          <w:szCs w:val="28"/>
        </w:rPr>
        <w:t>Мроз</w:t>
      </w:r>
      <w:proofErr w:type="spellEnd"/>
      <w:r w:rsidR="003A34C7" w:rsidRPr="003A34C7">
        <w:rPr>
          <w:rFonts w:ascii="Times New Roman" w:hAnsi="Times New Roman" w:cs="Times New Roman"/>
          <w:sz w:val="28"/>
          <w:szCs w:val="28"/>
        </w:rPr>
        <w:t xml:space="preserve"> было принято решение Комитета по делам иску</w:t>
      </w:r>
      <w:proofErr w:type="gramStart"/>
      <w:r w:rsidR="003A34C7" w:rsidRPr="003A34C7">
        <w:rPr>
          <w:rFonts w:ascii="Times New Roman" w:hAnsi="Times New Roman" w:cs="Times New Roman"/>
          <w:sz w:val="28"/>
          <w:szCs w:val="28"/>
        </w:rPr>
        <w:t>сств пр</w:t>
      </w:r>
      <w:proofErr w:type="gramEnd"/>
      <w:r w:rsidR="003A34C7" w:rsidRPr="003A34C7">
        <w:rPr>
          <w:rFonts w:ascii="Times New Roman" w:hAnsi="Times New Roman" w:cs="Times New Roman"/>
          <w:sz w:val="28"/>
          <w:szCs w:val="28"/>
        </w:rPr>
        <w:t xml:space="preserve">и Совете Министров СССР об установке надгробного памятника над прахом знаменитого художника. Новый памятник осенью 1951 г. доставили в посёлок Брусово (в те годы место захоронения художника относилось административно к </w:t>
      </w:r>
      <w:proofErr w:type="spellStart"/>
      <w:r w:rsidR="003A34C7" w:rsidRPr="003A34C7">
        <w:rPr>
          <w:rFonts w:ascii="Times New Roman" w:hAnsi="Times New Roman" w:cs="Times New Roman"/>
          <w:sz w:val="28"/>
          <w:szCs w:val="28"/>
        </w:rPr>
        <w:t>Брусовскому</w:t>
      </w:r>
      <w:proofErr w:type="spellEnd"/>
      <w:r w:rsidR="003A34C7" w:rsidRPr="003A34C7">
        <w:rPr>
          <w:rFonts w:ascii="Times New Roman" w:hAnsi="Times New Roman" w:cs="Times New Roman"/>
          <w:sz w:val="28"/>
          <w:szCs w:val="28"/>
        </w:rPr>
        <w:t xml:space="preserve"> району Калининской области) и весной 1952 года установили на мощном фундаменте рядом с могилой художника.</w:t>
      </w:r>
    </w:p>
    <w:p w:rsidR="003A34C7" w:rsidRDefault="003A34C7" w:rsidP="00370BF1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3A34C7">
        <w:rPr>
          <w:rFonts w:ascii="Times New Roman" w:hAnsi="Times New Roman" w:cs="Times New Roman"/>
          <w:sz w:val="28"/>
          <w:szCs w:val="28"/>
        </w:rPr>
        <w:lastRenderedPageBreak/>
        <w:br/>
      </w:r>
      <w:r w:rsidR="00370BF1"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>
            <wp:extent cx="4448315" cy="5465134"/>
            <wp:effectExtent l="19050" t="0" r="938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491" cy="546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BF1" w:rsidRPr="00370BF1" w:rsidRDefault="00370BF1" w:rsidP="00370BF1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Cs/>
          <w:sz w:val="28"/>
          <w:szCs w:val="28"/>
          <w:lang w:eastAsia="ru-RU"/>
        </w:rPr>
      </w:pPr>
      <w:r w:rsidRPr="00370BF1">
        <w:rPr>
          <w:rFonts w:ascii="Arial Narrow" w:eastAsia="Times New Roman" w:hAnsi="Arial Narrow" w:cs="Times New Roman"/>
          <w:bCs/>
          <w:sz w:val="28"/>
          <w:szCs w:val="28"/>
          <w:lang w:eastAsia="ru-RU"/>
        </w:rPr>
        <w:t>Памятник художнику А.Г. Венецианову</w:t>
      </w:r>
    </w:p>
    <w:p w:rsidR="00D15509" w:rsidRPr="00D15509" w:rsidRDefault="003748FF" w:rsidP="00D15509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</w:t>
      </w:r>
      <w:r w:rsidR="00D15509" w:rsidRPr="00407A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Умерла </w:t>
      </w:r>
      <w:r w:rsidR="00D15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Елена Константиновна в 1952 году в </w:t>
      </w:r>
      <w:proofErr w:type="gramStart"/>
      <w:r w:rsidR="00D15509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End"/>
      <w:r w:rsidR="00D15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Калинине </w:t>
      </w:r>
      <w:r w:rsidR="00D15509" w:rsidRPr="00407A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похоронена </w:t>
      </w:r>
      <w:r w:rsidR="00D15509">
        <w:rPr>
          <w:rFonts w:ascii="Times New Roman" w:hAnsi="Times New Roman" w:cs="Times New Roman"/>
          <w:sz w:val="28"/>
          <w:szCs w:val="28"/>
          <w:shd w:val="clear" w:color="auto" w:fill="FFFFFF"/>
        </w:rPr>
        <w:t>на Первомайском кладбище. 28 ноября</w:t>
      </w:r>
      <w:r w:rsidR="00D15509" w:rsidRPr="00407A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1956 г. в результате пересмотра «ленинградской» части «дела славистов» Е.К.</w:t>
      </w:r>
      <w:r w:rsidR="00D15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15509" w:rsidRPr="00407AFD">
        <w:rPr>
          <w:rFonts w:ascii="Times New Roman" w:hAnsi="Times New Roman" w:cs="Times New Roman"/>
          <w:sz w:val="28"/>
          <w:szCs w:val="28"/>
          <w:shd w:val="clear" w:color="auto" w:fill="FFFFFF"/>
        </w:rPr>
        <w:t>Мроз</w:t>
      </w:r>
      <w:proofErr w:type="spellEnd"/>
      <w:r w:rsidR="00D15509" w:rsidRPr="00407A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была реабилитирована.</w:t>
      </w:r>
      <w:r w:rsidR="00D15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85040" w:rsidRPr="00A85040" w:rsidRDefault="00D15509" w:rsidP="00092B6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  <w:r w:rsidR="004119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Сохранились труды искусствоведа Е. </w:t>
      </w:r>
      <w:proofErr w:type="spellStart"/>
      <w:r w:rsidR="004119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Мроз</w:t>
      </w:r>
      <w:proofErr w:type="spellEnd"/>
      <w:r w:rsidR="004119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Это: </w:t>
      </w:r>
    </w:p>
    <w:p w:rsidR="00092B6D" w:rsidRPr="004119FD" w:rsidRDefault="00092B6D" w:rsidP="00092B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19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Жанровые картины Якова </w:t>
      </w:r>
      <w:proofErr w:type="spellStart"/>
      <w:r w:rsidRPr="004119F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Меттенлейтера</w:t>
      </w:r>
      <w:proofErr w:type="spellEnd"/>
      <w:r w:rsidRPr="004119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собрании Государственного Русского музея // Отчет Государственного Русского музея за 1926 и 1927 гг. Л., 1929. С. 50-55. </w:t>
      </w:r>
    </w:p>
    <w:p w:rsidR="00092B6D" w:rsidRPr="004119FD" w:rsidRDefault="00092B6D" w:rsidP="00092B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19FD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 Петрович Толстой. 1783-1873. Л., 1946.</w:t>
      </w:r>
    </w:p>
    <w:p w:rsidR="00092B6D" w:rsidRPr="004119FD" w:rsidRDefault="00092B6D" w:rsidP="00092B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19FD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Алексей Егорович Егоров. 1776-1851. М., 1947.</w:t>
      </w:r>
    </w:p>
    <w:p w:rsidR="00092B6D" w:rsidRPr="004119FD" w:rsidRDefault="00092B6D" w:rsidP="00092B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19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Василий Иванович </w:t>
      </w:r>
      <w:proofErr w:type="spellStart"/>
      <w:r w:rsidRPr="004119F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Демут-Малиновский</w:t>
      </w:r>
      <w:proofErr w:type="spellEnd"/>
      <w:r w:rsidRPr="004119FD">
        <w:rPr>
          <w:rFonts w:ascii="Times New Roman" w:eastAsia="Times New Roman" w:hAnsi="Times New Roman" w:cs="Times New Roman"/>
          <w:sz w:val="28"/>
          <w:szCs w:val="28"/>
          <w:lang w:eastAsia="ru-RU"/>
        </w:rPr>
        <w:t>. 1779-1846. М., 1948.</w:t>
      </w:r>
    </w:p>
    <w:p w:rsidR="00092B6D" w:rsidRPr="004119FD" w:rsidRDefault="00092B6D" w:rsidP="00092B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19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Самуил Иванович </w:t>
      </w:r>
      <w:proofErr w:type="spellStart"/>
      <w:r w:rsidRPr="004119FD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Гальберг</w:t>
      </w:r>
      <w:proofErr w:type="spellEnd"/>
      <w:r w:rsidRPr="004119FD">
        <w:rPr>
          <w:rFonts w:ascii="Times New Roman" w:eastAsia="Times New Roman" w:hAnsi="Times New Roman" w:cs="Times New Roman"/>
          <w:sz w:val="28"/>
          <w:szCs w:val="28"/>
          <w:lang w:eastAsia="ru-RU"/>
        </w:rPr>
        <w:t>. 1787-1839. М., 1948.</w:t>
      </w:r>
    </w:p>
    <w:p w:rsidR="00092B6D" w:rsidRPr="004119FD" w:rsidRDefault="00092B6D" w:rsidP="007E6B70">
      <w:pPr>
        <w:shd w:val="clear" w:color="auto" w:fill="FFFFFF" w:themeFill="background1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6B70" w:rsidRPr="004119FD" w:rsidRDefault="007E6B70" w:rsidP="007E6B70">
      <w:pPr>
        <w:shd w:val="clear" w:color="auto" w:fill="FFFFFF" w:themeFill="background1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28C9" w:rsidRPr="004119FD" w:rsidRDefault="001228C9" w:rsidP="007E6B70">
      <w:pPr>
        <w:rPr>
          <w:rFonts w:ascii="Times New Roman" w:hAnsi="Times New Roman" w:cs="Times New Roman"/>
          <w:sz w:val="28"/>
          <w:szCs w:val="28"/>
        </w:rPr>
      </w:pPr>
    </w:p>
    <w:sectPr w:rsidR="001228C9" w:rsidRPr="004119FD" w:rsidSect="004119F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C1B61"/>
    <w:rsid w:val="00092B6D"/>
    <w:rsid w:val="001228C9"/>
    <w:rsid w:val="00252DD6"/>
    <w:rsid w:val="00370BF1"/>
    <w:rsid w:val="003748FF"/>
    <w:rsid w:val="003A34C7"/>
    <w:rsid w:val="004119FD"/>
    <w:rsid w:val="004331BA"/>
    <w:rsid w:val="007E6B70"/>
    <w:rsid w:val="009338EE"/>
    <w:rsid w:val="00A52A27"/>
    <w:rsid w:val="00A85040"/>
    <w:rsid w:val="00AC1B61"/>
    <w:rsid w:val="00C11F8D"/>
    <w:rsid w:val="00D15509"/>
    <w:rsid w:val="00D9714E"/>
    <w:rsid w:val="00E40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14E"/>
  </w:style>
  <w:style w:type="paragraph" w:styleId="4">
    <w:name w:val="heading 4"/>
    <w:basedOn w:val="a"/>
    <w:link w:val="40"/>
    <w:uiPriority w:val="9"/>
    <w:qFormat/>
    <w:rsid w:val="00092B6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B70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092B6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092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65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2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8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3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9</Pages>
  <Words>1603</Words>
  <Characters>9143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Николай</cp:lastModifiedBy>
  <cp:revision>6</cp:revision>
  <dcterms:created xsi:type="dcterms:W3CDTF">2020-05-15T18:49:00Z</dcterms:created>
  <dcterms:modified xsi:type="dcterms:W3CDTF">2020-05-17T14:00:00Z</dcterms:modified>
</cp:coreProperties>
</file>