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9E" w:rsidRPr="00933D6A" w:rsidRDefault="007A779E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41DC" w:rsidRPr="00933D6A" w:rsidRDefault="009541DC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К рабочей программе по биологии 10-11 класс к линии УМК под редакцией И.Н. Пономаревой И.Н</w:t>
      </w:r>
    </w:p>
    <w:p w:rsidR="009541DC" w:rsidRPr="00933D6A" w:rsidRDefault="009541DC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181281" w:rsidRPr="00933D6A" w:rsidRDefault="00181281" w:rsidP="009541DC">
      <w:pPr>
        <w:spacing w:line="2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79E" w:rsidRPr="00933D6A" w:rsidRDefault="009541DC" w:rsidP="00181281">
      <w:pPr>
        <w:spacing w:line="236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Рабочая</w:t>
      </w:r>
      <w:r w:rsidR="00181281" w:rsidRPr="00933D6A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</w:t>
      </w:r>
      <w:r w:rsidR="00181281" w:rsidRPr="0093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курса Пономарева И.Н.,</w:t>
      </w:r>
      <w:r w:rsidR="00181281" w:rsidRPr="0093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 В.С., Корнилова О.А., Драгомилов А.Г., Симонова Т.С. Биология: 5-11 классы: программы/[И.Н. Пономарѐва, В.С. Кучменко, О.А. корнилова и др.]- М.: Вентана-Граф, 2017. –400 с.</w:t>
      </w:r>
    </w:p>
    <w:p w:rsidR="007A779E" w:rsidRPr="00933D6A" w:rsidRDefault="007A779E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1. Цели и задачи учебного курса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933D6A" w:rsidRDefault="009541DC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Рабочая программа учебного предмета «Биология» на уровне среднего общего образования составлена в соответствии с требованиями к результатам среднего общего образования, утвержденными Федеральным государственным образовательным стандартом и Примерной основной образовательной программы среднего общего образования.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Программа разработана с учетом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0C23A7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Программа учебного предмета «Биология» составлена на основе модульного принципа построения учебного материала,  определяет количество часов</w:t>
      </w:r>
      <w:r w:rsidR="009541DC" w:rsidRPr="00933D6A">
        <w:rPr>
          <w:rFonts w:ascii="Times New Roman" w:hAnsi="Times New Roman" w:cs="Times New Roman"/>
          <w:sz w:val="24"/>
          <w:szCs w:val="24"/>
        </w:rPr>
        <w:t xml:space="preserve"> (34 часа в 10 классе и 34 часа в 11 классе) н</w:t>
      </w:r>
      <w:r w:rsidRPr="00933D6A">
        <w:rPr>
          <w:rFonts w:ascii="Times New Roman" w:hAnsi="Times New Roman" w:cs="Times New Roman"/>
          <w:sz w:val="24"/>
          <w:szCs w:val="24"/>
        </w:rPr>
        <w:t xml:space="preserve">а изучение учебного предмета и не ограничивает возможность его изучения в том или ином классе. </w:t>
      </w: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Р</w:t>
      </w:r>
      <w:r w:rsidR="007A779E" w:rsidRPr="00933D6A">
        <w:rPr>
          <w:rFonts w:ascii="Times New Roman" w:hAnsi="Times New Roman" w:cs="Times New Roman"/>
          <w:sz w:val="24"/>
          <w:szCs w:val="24"/>
        </w:rPr>
        <w:t>абочая программа учитывает возможность получения знаний, в том числе через практическую деятельность. В программе содержится  перечень лабораторных и практических работ.</w:t>
      </w:r>
    </w:p>
    <w:p w:rsidR="00181281" w:rsidRPr="00933D6A" w:rsidRDefault="00181281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В</w:t>
      </w:r>
      <w:r w:rsidR="007A779E" w:rsidRPr="00933D6A">
        <w:rPr>
          <w:rFonts w:ascii="Times New Roman" w:hAnsi="Times New Roman" w:cs="Times New Roman"/>
          <w:sz w:val="24"/>
          <w:szCs w:val="24"/>
        </w:rPr>
        <w:tab/>
        <w:t xml:space="preserve"> системе естественно-научного образования биология как учебный предмет занимает важное место в формировании: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7A779E" w:rsidRDefault="007A779E" w:rsidP="007A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D6A">
        <w:rPr>
          <w:rFonts w:ascii="Times New Roman" w:hAnsi="Times New Roman" w:cs="Times New Roman"/>
          <w:sz w:val="24"/>
          <w:szCs w:val="24"/>
        </w:rPr>
        <w:t>Изучение биологии создает условия для формирования у обучающихся интеллектуальных, гражданских, коммуникационных и информационных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Изучение биологии ориентировано на обеспечение общеобразовательной и общекультурной подготовки выпускников.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Изучение биологии обеспечивает: применение полученных знаний для решения практических и учебно-исследовательских задач в</w:t>
      </w:r>
      <w:r w:rsidRPr="00933D6A">
        <w:rPr>
          <w:rFonts w:ascii="Times New Roman" w:hAnsi="Times New Roman" w:cs="Times New Roman"/>
          <w:sz w:val="24"/>
          <w:szCs w:val="24"/>
        </w:rPr>
        <w:tab/>
        <w:t>измененной, нестандартной ситуации, умение систематизировать и обобщать полученные знания; овладение основами</w:t>
      </w:r>
      <w:r w:rsidRPr="007A779E">
        <w:rPr>
          <w:rFonts w:ascii="Times New Roman" w:hAnsi="Times New Roman" w:cs="Times New Roman"/>
          <w:sz w:val="28"/>
          <w:szCs w:val="28"/>
        </w:rPr>
        <w:t xml:space="preserve"> </w:t>
      </w:r>
      <w:r w:rsidRPr="00933D6A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</w:p>
    <w:p w:rsidR="007A779E" w:rsidRPr="00933D6A" w:rsidRDefault="00181281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Изучение предмета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933D6A" w:rsidRDefault="007A779E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2. Краткое описание общих подходов</w:t>
      </w:r>
    </w:p>
    <w:p w:rsidR="007A779E" w:rsidRPr="00933D6A" w:rsidRDefault="007A779E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 xml:space="preserve">к преподаванию биологии </w:t>
      </w:r>
    </w:p>
    <w:p w:rsidR="007A779E" w:rsidRPr="00933D6A" w:rsidRDefault="007A779E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(Общая характеристика учебного предмета, курса.)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</w:t>
      </w:r>
      <w:r w:rsidR="007A779E" w:rsidRPr="00933D6A">
        <w:rPr>
          <w:rFonts w:ascii="Times New Roman" w:hAnsi="Times New Roman" w:cs="Times New Roman"/>
          <w:sz w:val="24"/>
          <w:szCs w:val="24"/>
        </w:rPr>
        <w:t>Рабочая программа и содержание курса биологии 10—11 классов разработаны в полном соответствии со Стандартом среднего общего образования базового уровня.</w:t>
      </w: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Рабочая программа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 построена на важной содержательной основе: гуманизме, биоцентризме и полицентризме в раскрытии свойств живой природы и ее закономерностей; многомерности уровней организации жизни; историзме явлений в природе и открытий в биологической области знаний; понимании биологии как науки и как явления культуры; значении биологии для жизни людей и для сохранения природы.</w:t>
      </w: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Рабочая п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</w:t>
      </w: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Особое внимание уделено развитию экологической культуры молодежи, формированию компетентностных качеств личности учащихся, развитию познавательной деятельности (соответственно, познавательных универсальных действий), укреплению и расширению представлений о научной картине мира с учетом биологических, этических, гуманистических, коммуникативных, эстетических и культурологических аспектов.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Настоящая программа максимально направлена на развитие экологического миропонимания и воспитание у школьников экологической культуры. Особенностями данной программы являются: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формирование на базе знаний и умений научной картины мира как компонента общечеловеческой культуры;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усиление внимания к изучению биологического разнообразия, как исключительной ценности, к изучению живой природы родного края и бережному отношению к ней;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обновление содержания основных биологических понятий с позиций современных достижений науки и практики;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обогащение учебного материала идеями историзма, гуманизма и патриотизма;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изучение содержания курса в соответствии с деятельностным подходом и ориентацией на познание реальной действительности;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79E">
        <w:rPr>
          <w:rFonts w:ascii="Times New Roman" w:hAnsi="Times New Roman" w:cs="Times New Roman"/>
          <w:sz w:val="28"/>
          <w:szCs w:val="28"/>
        </w:rPr>
        <w:t>•</w:t>
      </w:r>
      <w:r w:rsidRPr="007A779E">
        <w:rPr>
          <w:rFonts w:ascii="Times New Roman" w:hAnsi="Times New Roman" w:cs="Times New Roman"/>
          <w:sz w:val="28"/>
          <w:szCs w:val="28"/>
        </w:rPr>
        <w:tab/>
      </w:r>
      <w:r w:rsidRPr="00933D6A">
        <w:rPr>
          <w:rFonts w:ascii="Times New Roman" w:hAnsi="Times New Roman" w:cs="Times New Roman"/>
          <w:sz w:val="24"/>
          <w:szCs w:val="24"/>
        </w:rPr>
        <w:t>подготовка выпускников базовой школы к пониманию ценностной роли биологии в практической деятельности общества в области сельского хозяйства;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рационального природопользования, здравоохранения, биотехнологии, фармацевтики;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раскрытие общебиологических процессов и закономерностей живой природы на основе принципа доступности с опорой на преемственность знаний и умений, приобретенных при изучении предшествующих курсов биологии;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формирование грамотного подхода к выбору своего дальнейшего жизненного пути в результате избрания определенного направления профильного обучения.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Методологической основой представленного комплекта УМК является системно-деятельностный подход, который предполагает: 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формирование готовности обучающихся  к саморазвитию и непрерывному образованию;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активную учебно-познавательную деятельность обучающихся;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построение образовательной деятельности с учетом индивидуальных, возрастных и  психологических, а так же физиологических особенностей и здоровья обучающихся.</w:t>
      </w:r>
    </w:p>
    <w:p w:rsidR="007A779E" w:rsidRPr="00933D6A" w:rsidRDefault="000C23A7" w:rsidP="0093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Рабочая программа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 формируется на осно</w:t>
      </w:r>
      <w:r w:rsidR="00547ECD" w:rsidRPr="00933D6A">
        <w:rPr>
          <w:rFonts w:ascii="Times New Roman" w:hAnsi="Times New Roman" w:cs="Times New Roman"/>
          <w:sz w:val="24"/>
          <w:szCs w:val="24"/>
        </w:rPr>
        <w:t>ве системно-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деятельностного подхода. В связи с этим, личностное, социальное, познавательное развитие </w:t>
      </w:r>
    </w:p>
    <w:p w:rsidR="007A779E" w:rsidRPr="00933D6A" w:rsidRDefault="009541DC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 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 с формированием у обучающихся научного типа мышления, владения научной терминологией, ключевыми понятиями, методами и приемами;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 с самостоятельным приобретением идентичности; повышением требовательности к самому себе; углублением самооценки; большим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7A779E" w:rsidRPr="00933D6A" w:rsidRDefault="009541DC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           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 переходом от подросткового возраста к самостоятельной взрослой жизни.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эмансипацию от взрослых, сколько четкую ориентировку и определение своего места во взрослом мире.</w:t>
      </w: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</w:t>
      </w:r>
      <w:r w:rsidR="009541DC" w:rsidRPr="00933D6A">
        <w:rPr>
          <w:rFonts w:ascii="Times New Roman" w:hAnsi="Times New Roman" w:cs="Times New Roman"/>
          <w:sz w:val="24"/>
          <w:szCs w:val="24"/>
        </w:rPr>
        <w:t xml:space="preserve"> </w:t>
      </w:r>
      <w:r w:rsidRPr="00933D6A">
        <w:rPr>
          <w:rFonts w:ascii="Times New Roman" w:hAnsi="Times New Roman" w:cs="Times New Roman"/>
          <w:sz w:val="24"/>
          <w:szCs w:val="24"/>
        </w:rPr>
        <w:t>Р</w:t>
      </w:r>
      <w:r w:rsidR="007A779E" w:rsidRPr="00933D6A">
        <w:rPr>
          <w:rFonts w:ascii="Times New Roman" w:hAnsi="Times New Roman" w:cs="Times New Roman"/>
          <w:sz w:val="24"/>
          <w:szCs w:val="24"/>
        </w:rPr>
        <w:t>абочая программа курса биологии для старшей школы (10—11 классы) служит непосредственным продолжением программы курса биологии 5—9 классов, составленной авторским коллективом под руководством профессора И. Н. Пономаревой.</w:t>
      </w:r>
    </w:p>
    <w:p w:rsidR="007511FC" w:rsidRPr="00933D6A" w:rsidRDefault="007511FC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9E" w:rsidRPr="00933D6A" w:rsidRDefault="007A779E" w:rsidP="007A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3.Описание места учебного  предмета, курса в учебном плане.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933D6A" w:rsidRDefault="009541DC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</w:t>
      </w:r>
      <w:r w:rsidR="007A779E" w:rsidRPr="00933D6A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базисным учебным  планом  для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уровня среднего общего образования 10-11 классов. Общее число учебных часов за 2 года обучения составляет 68, из них 34 (1 ч в неделю) в 10 классе, 34 (1 ч в неделю) в 11 классе. Согласно авторской программе (35 часов)  рабочая программа сокращена на 1 час (34часа) за счет сокращения резервного</w:t>
      </w:r>
      <w:r w:rsidR="00EC5DA4" w:rsidRPr="00933D6A">
        <w:rPr>
          <w:rFonts w:ascii="Times New Roman" w:hAnsi="Times New Roman" w:cs="Times New Roman"/>
          <w:sz w:val="24"/>
          <w:szCs w:val="24"/>
        </w:rPr>
        <w:t xml:space="preserve"> часа (вместо 2часов будет </w:t>
      </w:r>
      <w:r w:rsidR="000C23A7" w:rsidRPr="00933D6A">
        <w:rPr>
          <w:rFonts w:ascii="Times New Roman" w:hAnsi="Times New Roman" w:cs="Times New Roman"/>
          <w:sz w:val="24"/>
          <w:szCs w:val="24"/>
        </w:rPr>
        <w:t xml:space="preserve">дан </w:t>
      </w:r>
      <w:r w:rsidR="00EC5DA4" w:rsidRPr="00933D6A">
        <w:rPr>
          <w:rFonts w:ascii="Times New Roman" w:hAnsi="Times New Roman" w:cs="Times New Roman"/>
          <w:sz w:val="24"/>
          <w:szCs w:val="24"/>
        </w:rPr>
        <w:t>1час).</w:t>
      </w:r>
    </w:p>
    <w:p w:rsidR="00EC5DA4" w:rsidRPr="00933D6A" w:rsidRDefault="00EC5DA4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EC5DA4" w:rsidRDefault="007A779E" w:rsidP="00EC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Формы органи</w:t>
      </w:r>
      <w:r w:rsidR="00EC5DA4" w:rsidRPr="00EC5DA4">
        <w:rPr>
          <w:rFonts w:ascii="Times New Roman" w:hAnsi="Times New Roman" w:cs="Times New Roman"/>
          <w:b/>
          <w:sz w:val="28"/>
          <w:szCs w:val="28"/>
        </w:rPr>
        <w:t>зации образовательного процесса</w:t>
      </w:r>
    </w:p>
    <w:p w:rsidR="00547ECD" w:rsidRPr="00933D6A" w:rsidRDefault="009541DC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Для повышения образовательного уровня и получения навыков по практическому использованию полученных знаний используются следующие формы орг</w:t>
      </w:r>
      <w:r w:rsidR="00EC5DA4" w:rsidRPr="00933D6A">
        <w:rPr>
          <w:rFonts w:ascii="Times New Roman" w:hAnsi="Times New Roman" w:cs="Times New Roman"/>
          <w:sz w:val="24"/>
          <w:szCs w:val="24"/>
        </w:rPr>
        <w:t>анизации учебного процесса: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A4" w:rsidRPr="00933D6A" w:rsidRDefault="00547ECD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-</w:t>
      </w:r>
      <w:r w:rsidR="007A779E" w:rsidRPr="00933D6A">
        <w:rPr>
          <w:rFonts w:ascii="Times New Roman" w:hAnsi="Times New Roman" w:cs="Times New Roman"/>
          <w:sz w:val="24"/>
          <w:szCs w:val="24"/>
        </w:rPr>
        <w:t>урок, собеседование, консультация, практичес</w:t>
      </w:r>
      <w:r w:rsidR="00EC5DA4" w:rsidRPr="00933D6A">
        <w:rPr>
          <w:rFonts w:ascii="Times New Roman" w:hAnsi="Times New Roman" w:cs="Times New Roman"/>
          <w:sz w:val="24"/>
          <w:szCs w:val="24"/>
        </w:rPr>
        <w:t xml:space="preserve">кая работа, лабораторная работа; </w:t>
      </w:r>
    </w:p>
    <w:p w:rsidR="007A779E" w:rsidRPr="00933D6A" w:rsidRDefault="00547ECD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-</w:t>
      </w:r>
      <w:r w:rsidR="00EC5DA4" w:rsidRPr="00933D6A">
        <w:rPr>
          <w:rFonts w:ascii="Times New Roman" w:hAnsi="Times New Roman" w:cs="Times New Roman"/>
          <w:sz w:val="24"/>
          <w:szCs w:val="24"/>
        </w:rPr>
        <w:t xml:space="preserve"> </w:t>
      </w:r>
      <w:r w:rsidR="007A779E" w:rsidRPr="00933D6A">
        <w:rPr>
          <w:rFonts w:ascii="Times New Roman" w:hAnsi="Times New Roman" w:cs="Times New Roman"/>
          <w:sz w:val="24"/>
          <w:szCs w:val="24"/>
        </w:rPr>
        <w:t>групповые формы: групповая работа на уроке, групповой практикум, групповые творческие задания</w:t>
      </w:r>
      <w:r w:rsidR="00EC5DA4" w:rsidRPr="00933D6A">
        <w:rPr>
          <w:rFonts w:ascii="Times New Roman" w:hAnsi="Times New Roman" w:cs="Times New Roman"/>
          <w:sz w:val="24"/>
          <w:szCs w:val="24"/>
        </w:rPr>
        <w:t>;</w:t>
      </w:r>
    </w:p>
    <w:p w:rsidR="007A779E" w:rsidRPr="00933D6A" w:rsidRDefault="00547ECD" w:rsidP="007A77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-</w:t>
      </w:r>
      <w:r w:rsidR="00EC5DA4" w:rsidRPr="00933D6A">
        <w:rPr>
          <w:rFonts w:ascii="Times New Roman" w:hAnsi="Times New Roman" w:cs="Times New Roman"/>
          <w:sz w:val="24"/>
          <w:szCs w:val="24"/>
        </w:rPr>
        <w:t xml:space="preserve"> </w:t>
      </w:r>
      <w:r w:rsidR="007A779E" w:rsidRPr="00933D6A">
        <w:rPr>
          <w:rFonts w:ascii="Times New Roman" w:hAnsi="Times New Roman" w:cs="Times New Roman"/>
          <w:sz w:val="24"/>
          <w:szCs w:val="24"/>
        </w:rPr>
        <w:t>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</w:t>
      </w:r>
      <w:r w:rsidR="00EC5DA4" w:rsidRPr="00933D6A">
        <w:rPr>
          <w:rFonts w:ascii="Times New Roman" w:hAnsi="Times New Roman" w:cs="Times New Roman"/>
          <w:sz w:val="24"/>
          <w:szCs w:val="24"/>
        </w:rPr>
        <w:t>щими программами за компьютером.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i/>
          <w:sz w:val="24"/>
          <w:szCs w:val="24"/>
        </w:rPr>
        <w:t>Практические и лабораторных работы</w:t>
      </w:r>
      <w:r w:rsidRPr="00933D6A">
        <w:rPr>
          <w:rFonts w:ascii="Times New Roman" w:hAnsi="Times New Roman" w:cs="Times New Roman"/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547ECD" w:rsidRPr="00933D6A" w:rsidRDefault="00EC5DA4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</w:t>
      </w:r>
      <w:r w:rsidR="007A779E" w:rsidRPr="00933D6A">
        <w:rPr>
          <w:rFonts w:ascii="Times New Roman" w:hAnsi="Times New Roman" w:cs="Times New Roman"/>
          <w:i/>
          <w:sz w:val="24"/>
          <w:szCs w:val="24"/>
        </w:rPr>
        <w:t>В качестве дополнительных форм организации образовательного процесса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Организация сопров</w:t>
      </w:r>
      <w:r w:rsidR="00EC5DA4" w:rsidRPr="00933D6A">
        <w:rPr>
          <w:rFonts w:ascii="Times New Roman" w:hAnsi="Times New Roman" w:cs="Times New Roman"/>
          <w:sz w:val="24"/>
          <w:szCs w:val="24"/>
        </w:rPr>
        <w:t>ождения учащихся направлена на: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*создание оптимальных условий обучения;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*исключение психотравмирующих факторов;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*сохранение психосоматического состояния здоровья учащихся;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*развитие положительной мотивации к освоению гимназической программы;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*развитие индивидуальности и одаренности каждого ребенка.</w:t>
      </w:r>
    </w:p>
    <w:p w:rsidR="00547ECD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933D6A">
        <w:rPr>
          <w:rFonts w:ascii="Times New Roman" w:hAnsi="Times New Roman" w:cs="Times New Roman"/>
          <w:sz w:val="24"/>
          <w:szCs w:val="24"/>
        </w:rPr>
        <w:t>:</w:t>
      </w:r>
    </w:p>
    <w:p w:rsidR="007A779E" w:rsidRPr="00933D6A" w:rsidRDefault="00547ECD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 словесные - рассказ, беседа, лекция; 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*наглядные - иллюстрации, демонстрации как обычные, так и компьютерные; </w:t>
      </w:r>
    </w:p>
    <w:p w:rsidR="00EC5DA4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*практические -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</w:t>
      </w:r>
      <w:r w:rsidR="00EC5DA4" w:rsidRPr="00933D6A">
        <w:rPr>
          <w:rFonts w:ascii="Times New Roman" w:hAnsi="Times New Roman" w:cs="Times New Roman"/>
          <w:sz w:val="24"/>
          <w:szCs w:val="24"/>
        </w:rPr>
        <w:t>ятельная работа за компьютером.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EC5DA4" w:rsidRPr="00933D6A">
        <w:rPr>
          <w:rFonts w:ascii="Times New Roman" w:hAnsi="Times New Roman" w:cs="Times New Roman"/>
          <w:sz w:val="24"/>
          <w:szCs w:val="24"/>
        </w:rPr>
        <w:t>:</w:t>
      </w:r>
    </w:p>
    <w:p w:rsidR="007A779E" w:rsidRPr="00933D6A" w:rsidRDefault="00EC5DA4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учебной деятельности;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планировать свою образовательную траекторию;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плану;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соотносить результат деятельности с целью;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различать способ и результат деятельности;</w:t>
      </w:r>
    </w:p>
    <w:p w:rsidR="007A779E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EC5DA4" w:rsidRPr="00933D6A" w:rsidRDefault="007A779E" w:rsidP="00EC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EC5DA4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деятельностью,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C5DA4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C5DA4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самостоятельно ставить личностно-необходимые учебные и жизненные задачи и определять, какие знания необходимо приобрести для их решения;</w:t>
      </w:r>
    </w:p>
    <w:p w:rsidR="00EC5DA4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представлять информацию в оптимальной форме в зависимости от адресата;</w:t>
      </w:r>
    </w:p>
    <w:p w:rsidR="00EC5DA4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понимать систему взглядов и интересов человека;</w:t>
      </w:r>
    </w:p>
    <w:p w:rsidR="007A779E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владеть при</w:t>
      </w:r>
      <w:r w:rsidR="00EC5DA4" w:rsidRPr="00933D6A">
        <w:rPr>
          <w:rFonts w:ascii="Times New Roman" w:hAnsi="Times New Roman" w:cs="Times New Roman"/>
          <w:sz w:val="24"/>
          <w:szCs w:val="24"/>
        </w:rPr>
        <w:t>ё</w:t>
      </w:r>
      <w:r w:rsidRPr="00933D6A">
        <w:rPr>
          <w:rFonts w:ascii="Times New Roman" w:hAnsi="Times New Roman" w:cs="Times New Roman"/>
          <w:sz w:val="24"/>
          <w:szCs w:val="24"/>
        </w:rPr>
        <w:t>мами гибкого чтения и рационального слушания как средством самообразования.</w:t>
      </w:r>
    </w:p>
    <w:p w:rsidR="00EC5DA4" w:rsidRPr="00933D6A" w:rsidRDefault="00EC5DA4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толерантно строить свои отношения с людьми иных позиций и интересов, находить компромиссы;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понимать не похожую на свою точку зрения(собеседника, автора текста);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понимать, оценивать, интерпретировать информацию, данную в явном и неявном виде;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объяснять смысл слов и словосочетаний с помощью толкового словаря, исходя из речевого опыта или контекста;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самостоятельно критично оценивать свою точку зрения;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при необходимости корректно убеждать других в правоте своей позиции (точки зрения);</w:t>
      </w:r>
    </w:p>
    <w:p w:rsidR="007A779E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9E" w:rsidRPr="00EC5DA4" w:rsidRDefault="007A779E" w:rsidP="00EC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Система оценки достижений учащихся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Оценка практических умений учащихся.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Оценка умений ставить опыты.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«5»: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правильно определена ц</w:t>
      </w:r>
      <w:r w:rsidR="00EC5DA4">
        <w:rPr>
          <w:rFonts w:ascii="Times New Roman" w:hAnsi="Times New Roman" w:cs="Times New Roman"/>
          <w:sz w:val="28"/>
          <w:szCs w:val="28"/>
        </w:rPr>
        <w:t>ель опыта;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 xml:space="preserve">самостоятельно и последовательно проведены подбор оборудования и объектов, а </w:t>
      </w:r>
      <w:r w:rsidR="00EC5DA4">
        <w:rPr>
          <w:rFonts w:ascii="Times New Roman" w:hAnsi="Times New Roman" w:cs="Times New Roman"/>
          <w:sz w:val="28"/>
          <w:szCs w:val="28"/>
        </w:rPr>
        <w:t>также работа по закладке опыта;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 xml:space="preserve">научно, грамотно, логично описаны наблюдения и </w:t>
      </w:r>
      <w:r w:rsidR="00EC5DA4">
        <w:rPr>
          <w:rFonts w:ascii="Times New Roman" w:hAnsi="Times New Roman" w:cs="Times New Roman"/>
          <w:sz w:val="28"/>
          <w:szCs w:val="28"/>
        </w:rPr>
        <w:t>сформулированы выводы из опыта.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«4»: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</w:t>
      </w:r>
      <w:r w:rsidR="00EC5DA4">
        <w:rPr>
          <w:rFonts w:ascii="Times New Roman" w:hAnsi="Times New Roman" w:cs="Times New Roman"/>
          <w:sz w:val="28"/>
          <w:szCs w:val="28"/>
        </w:rPr>
        <w:t>равильно определена цель опыта;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 xml:space="preserve">самостоятельно проведена работа по </w:t>
      </w:r>
      <w:r w:rsidR="00EC5DA4">
        <w:rPr>
          <w:rFonts w:ascii="Times New Roman" w:hAnsi="Times New Roman" w:cs="Times New Roman"/>
          <w:sz w:val="28"/>
          <w:szCs w:val="28"/>
        </w:rPr>
        <w:t>подбору оборудования, объектов;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при закладке опыта допускаются: 1-2 ошибки, в целом грамотно и логично описаны наблюдения, сформулированы основные выводы из опыта;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в описании наблюдений допуще</w:t>
      </w:r>
      <w:r w:rsidR="00EC5DA4">
        <w:rPr>
          <w:rFonts w:ascii="Times New Roman" w:hAnsi="Times New Roman" w:cs="Times New Roman"/>
          <w:sz w:val="28"/>
          <w:szCs w:val="28"/>
        </w:rPr>
        <w:t>ны неточности, выводы неполные.</w:t>
      </w:r>
    </w:p>
    <w:p w:rsidR="007A779E" w:rsidRPr="00EC5DA4" w:rsidRDefault="00EC5DA4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«3»: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правильно определена цель опыта, подбор оборудования и объектов; работы по закладке опыта проведены с помощью учителя; -допущены неточности и ошибки в закладке опыта, написании наблюдения, фор</w:t>
      </w:r>
      <w:r w:rsidR="00EC5DA4">
        <w:rPr>
          <w:rFonts w:ascii="Times New Roman" w:hAnsi="Times New Roman" w:cs="Times New Roman"/>
          <w:sz w:val="28"/>
          <w:szCs w:val="28"/>
        </w:rPr>
        <w:t>мировании выводов.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«2»: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не определена самостоятельно цель опыта, не подготовлено нужное оборудование;</w:t>
      </w:r>
    </w:p>
    <w:p w:rsidR="007A779E" w:rsidRPr="00EC5DA4" w:rsidRDefault="007A779E" w:rsidP="00EC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допущены существенные ошибки при з</w:t>
      </w:r>
      <w:r w:rsidR="00EC5DA4">
        <w:rPr>
          <w:rFonts w:ascii="Times New Roman" w:hAnsi="Times New Roman" w:cs="Times New Roman"/>
          <w:sz w:val="28"/>
          <w:szCs w:val="28"/>
        </w:rPr>
        <w:t xml:space="preserve">акладке опыта и его оформлении. </w:t>
      </w:r>
      <w:r w:rsidRPr="00EC5DA4">
        <w:rPr>
          <w:rFonts w:ascii="Times New Roman" w:hAnsi="Times New Roman" w:cs="Times New Roman"/>
          <w:sz w:val="28"/>
          <w:szCs w:val="28"/>
        </w:rPr>
        <w:t>Оценка умений проводить наблюдения.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Учитель должен учитывать: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правильнос</w:t>
      </w:r>
      <w:r w:rsidR="00EC5DA4">
        <w:rPr>
          <w:rFonts w:ascii="Times New Roman" w:hAnsi="Times New Roman" w:cs="Times New Roman"/>
          <w:sz w:val="28"/>
          <w:szCs w:val="28"/>
        </w:rPr>
        <w:t>ть проведения;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умения выделять существенные признаки, логичность и биологическую грамотность в оформлении резу</w:t>
      </w:r>
      <w:r w:rsidR="00EC5DA4">
        <w:rPr>
          <w:rFonts w:ascii="Times New Roman" w:hAnsi="Times New Roman" w:cs="Times New Roman"/>
          <w:sz w:val="28"/>
          <w:szCs w:val="28"/>
        </w:rPr>
        <w:t>льтатов наблюдений и в выводах.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«5»: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правильно п</w:t>
      </w:r>
      <w:r w:rsidR="00EC5DA4">
        <w:rPr>
          <w:rFonts w:ascii="Times New Roman" w:hAnsi="Times New Roman" w:cs="Times New Roman"/>
          <w:sz w:val="28"/>
          <w:szCs w:val="28"/>
        </w:rPr>
        <w:t>о заданию проведено наблюдение;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выделены существенные признаки, логичность и научная грамотность в оформлении резу</w:t>
      </w:r>
      <w:r w:rsidR="00EC5DA4">
        <w:rPr>
          <w:rFonts w:ascii="Times New Roman" w:hAnsi="Times New Roman" w:cs="Times New Roman"/>
          <w:sz w:val="28"/>
          <w:szCs w:val="28"/>
        </w:rPr>
        <w:t>льтатов наблюдений и в выводах.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«4»: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правильно п</w:t>
      </w:r>
      <w:r w:rsidR="00EC5DA4">
        <w:rPr>
          <w:rFonts w:ascii="Times New Roman" w:hAnsi="Times New Roman" w:cs="Times New Roman"/>
          <w:sz w:val="28"/>
          <w:szCs w:val="28"/>
        </w:rPr>
        <w:t>о заданию проведено наблюдение;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 при выделении существенных признаков у наблюдаемого объекта (процесса) названы</w:t>
      </w:r>
      <w:r w:rsidR="00EC5DA4">
        <w:rPr>
          <w:rFonts w:ascii="Times New Roman" w:hAnsi="Times New Roman" w:cs="Times New Roman"/>
          <w:sz w:val="28"/>
          <w:szCs w:val="28"/>
        </w:rPr>
        <w:t xml:space="preserve"> второстепенные;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допущена небрежность в о</w:t>
      </w:r>
      <w:r w:rsidR="00EC5DA4">
        <w:rPr>
          <w:rFonts w:ascii="Times New Roman" w:hAnsi="Times New Roman" w:cs="Times New Roman"/>
          <w:sz w:val="28"/>
          <w:szCs w:val="28"/>
        </w:rPr>
        <w:t>формлении наблюдений и выводов.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«3»: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допущены неточности, 1-2 ошибки в проведении</w:t>
      </w:r>
      <w:r w:rsidR="00EC5DA4">
        <w:rPr>
          <w:rFonts w:ascii="Times New Roman" w:hAnsi="Times New Roman" w:cs="Times New Roman"/>
          <w:sz w:val="28"/>
          <w:szCs w:val="28"/>
        </w:rPr>
        <w:t xml:space="preserve"> наблюдений по заданию учителя;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 xml:space="preserve">при выделении существенных признаков у наблюдаемого объекта (процесса) выделены лишь </w:t>
      </w:r>
      <w:r w:rsidR="00EC5DA4">
        <w:rPr>
          <w:rFonts w:ascii="Times New Roman" w:hAnsi="Times New Roman" w:cs="Times New Roman"/>
          <w:sz w:val="28"/>
          <w:szCs w:val="28"/>
        </w:rPr>
        <w:t>некоторые;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допущены 1-2 ошибки в оформлении наблюдений и выводов.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«2»: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допущены 3-4 ошибки в проведении наблюдений по заданию учителя;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неправильно выделены признаки наблюдаемого объекта (процесса);</w:t>
      </w:r>
    </w:p>
    <w:p w:rsidR="009541DC" w:rsidRDefault="009541DC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Pr="007A779E" w:rsidRDefault="009541DC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46" w:rsidRPr="00933D6A" w:rsidRDefault="00D45046" w:rsidP="00D45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ab/>
      </w:r>
      <w:r w:rsidRPr="00933D6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явлений, объяснять результаты экспериментов, анализировать их, формулировать выводы;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обосновывать единство живой и неживой природы, родство живых организмов, взаимосвязи организмов и</w:t>
      </w:r>
      <w:r w:rsidRPr="00933D6A">
        <w:rPr>
          <w:rFonts w:ascii="Times New Roman" w:hAnsi="Times New Roman" w:cs="Times New Roman"/>
          <w:sz w:val="24"/>
          <w:szCs w:val="24"/>
        </w:rPr>
        <w:tab/>
        <w:t>окружающей среды на основе биологических теорий;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распознавать популяцию и биологический вид по основным признакам;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описывать фенотип многоклеточных растений и животных по морфологическому критерию;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 xml:space="preserve">объяснять многообразие организмов, применяя эволюционную теорию; 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объяснять причины наследственных заболеваний;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составлять схемы переноса веществ и энергии в экосистеме (цепи питания);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оценивать роль достижений генетики, селекции, биотехнологии в практической деятельности человека и собственной жизни;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объяснять негативное влияние веществ (алкоголя, никотина, наркотических веществ) на зародышевое развитие человека;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объяснять последствия влияния мутагенов;</w:t>
      </w:r>
    </w:p>
    <w:p w:rsidR="00547ECD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объяснять возможные причины наследственных заболеваний.</w:t>
      </w:r>
    </w:p>
    <w:p w:rsidR="00D45046" w:rsidRPr="00933D6A" w:rsidRDefault="00D45046" w:rsidP="00D45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сравнивать способы деления клетки (митоз и мейоз);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решать задачи на построение фрагмента второй цепи ДНК по предложенному фрагменту первой, иРНК (мРНК) по участку ДНК;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9C2438" w:rsidRPr="00933D6A" w:rsidRDefault="009C2438" w:rsidP="00E53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438" w:rsidRPr="00933D6A" w:rsidRDefault="009C2438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10класс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1.Введение в</w:t>
      </w:r>
      <w:r w:rsidR="006E3922" w:rsidRPr="00933D6A">
        <w:rPr>
          <w:rFonts w:ascii="Times New Roman" w:hAnsi="Times New Roman" w:cs="Times New Roman"/>
          <w:b/>
          <w:sz w:val="24"/>
          <w:szCs w:val="24"/>
        </w:rPr>
        <w:t xml:space="preserve"> курс общебиологических явлений</w:t>
      </w:r>
      <w:r w:rsidR="00B43653" w:rsidRPr="00933D6A">
        <w:rPr>
          <w:rFonts w:ascii="Times New Roman" w:hAnsi="Times New Roman" w:cs="Times New Roman"/>
          <w:b/>
          <w:sz w:val="24"/>
          <w:szCs w:val="24"/>
        </w:rPr>
        <w:t>;</w:t>
      </w:r>
      <w:r w:rsidR="00840432">
        <w:rPr>
          <w:rFonts w:ascii="Times New Roman" w:hAnsi="Times New Roman" w:cs="Times New Roman"/>
          <w:b/>
          <w:sz w:val="24"/>
          <w:szCs w:val="24"/>
        </w:rPr>
        <w:t>5</w:t>
      </w:r>
      <w:r w:rsidRPr="00933D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45046" w:rsidRPr="00933D6A" w:rsidRDefault="00B43653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Содержание курса общей биологии</w:t>
      </w:r>
      <w:r w:rsidR="00D45046" w:rsidRPr="00933D6A">
        <w:rPr>
          <w:rFonts w:ascii="Times New Roman" w:hAnsi="Times New Roman" w:cs="Times New Roman"/>
          <w:sz w:val="24"/>
          <w:szCs w:val="24"/>
        </w:rPr>
        <w:t>.</w:t>
      </w:r>
      <w:r w:rsidRPr="00933D6A">
        <w:rPr>
          <w:rFonts w:ascii="Times New Roman" w:hAnsi="Times New Roman" w:cs="Times New Roman"/>
          <w:sz w:val="24"/>
          <w:szCs w:val="24"/>
        </w:rPr>
        <w:t xml:space="preserve"> Отличительные признаки живого. </w:t>
      </w:r>
      <w:r w:rsidR="00D45046" w:rsidRPr="00933D6A">
        <w:rPr>
          <w:rFonts w:ascii="Times New Roman" w:hAnsi="Times New Roman" w:cs="Times New Roman"/>
          <w:sz w:val="24"/>
          <w:szCs w:val="24"/>
        </w:rPr>
        <w:t xml:space="preserve">Биосистема как структурная единица живой материи. </w:t>
      </w:r>
      <w:r w:rsidR="006E3922" w:rsidRPr="00933D6A">
        <w:rPr>
          <w:rFonts w:ascii="Times New Roman" w:hAnsi="Times New Roman" w:cs="Times New Roman"/>
          <w:sz w:val="24"/>
          <w:szCs w:val="24"/>
        </w:rPr>
        <w:t>Основные свойства жизни.</w:t>
      </w:r>
      <w:r w:rsidRPr="00933D6A">
        <w:rPr>
          <w:rFonts w:ascii="Times New Roman" w:hAnsi="Times New Roman" w:cs="Times New Roman"/>
          <w:sz w:val="24"/>
          <w:szCs w:val="24"/>
        </w:rPr>
        <w:t xml:space="preserve"> Структурные у</w:t>
      </w:r>
      <w:r w:rsidR="00D45046" w:rsidRPr="00933D6A">
        <w:rPr>
          <w:rFonts w:ascii="Times New Roman" w:hAnsi="Times New Roman" w:cs="Times New Roman"/>
          <w:sz w:val="24"/>
          <w:szCs w:val="24"/>
        </w:rPr>
        <w:t>ровни организации живой природы. Биологические методы изучения природы. Значение практичес</w:t>
      </w:r>
      <w:r w:rsidRPr="00933D6A">
        <w:rPr>
          <w:rFonts w:ascii="Times New Roman" w:hAnsi="Times New Roman" w:cs="Times New Roman"/>
          <w:sz w:val="24"/>
          <w:szCs w:val="24"/>
        </w:rPr>
        <w:t xml:space="preserve">кой биологии. Отросли биологии, ее </w:t>
      </w:r>
      <w:r w:rsidR="00D45046" w:rsidRPr="00933D6A">
        <w:rPr>
          <w:rFonts w:ascii="Times New Roman" w:hAnsi="Times New Roman" w:cs="Times New Roman"/>
          <w:sz w:val="24"/>
          <w:szCs w:val="24"/>
        </w:rPr>
        <w:t>связи с другими науками.</w:t>
      </w:r>
      <w:r w:rsidR="006E3922" w:rsidRPr="00933D6A">
        <w:rPr>
          <w:rFonts w:ascii="Times New Roman" w:hAnsi="Times New Roman" w:cs="Times New Roman"/>
          <w:sz w:val="24"/>
          <w:szCs w:val="24"/>
        </w:rPr>
        <w:t xml:space="preserve"> Живой мир и культура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2.Биосф</w:t>
      </w:r>
      <w:r w:rsidR="006E3922" w:rsidRPr="00933D6A">
        <w:rPr>
          <w:rFonts w:ascii="Times New Roman" w:hAnsi="Times New Roman" w:cs="Times New Roman"/>
          <w:b/>
          <w:sz w:val="24"/>
          <w:szCs w:val="24"/>
        </w:rPr>
        <w:t>ерный уровень организации жизни</w:t>
      </w:r>
      <w:r w:rsidR="00840432">
        <w:rPr>
          <w:rFonts w:ascii="Times New Roman" w:hAnsi="Times New Roman" w:cs="Times New Roman"/>
          <w:b/>
          <w:sz w:val="24"/>
          <w:szCs w:val="24"/>
        </w:rPr>
        <w:t>; 8</w:t>
      </w:r>
      <w:r w:rsidRPr="00933D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Учение В.И. Вернадского о биосфере. </w:t>
      </w:r>
      <w:r w:rsidR="006E3922" w:rsidRPr="00933D6A">
        <w:rPr>
          <w:rFonts w:ascii="Times New Roman" w:hAnsi="Times New Roman" w:cs="Times New Roman"/>
          <w:sz w:val="24"/>
          <w:szCs w:val="24"/>
        </w:rPr>
        <w:t>Происхождение вещества.</w:t>
      </w:r>
      <w:r w:rsidR="00B43653" w:rsidRPr="00933D6A">
        <w:rPr>
          <w:rFonts w:ascii="Times New Roman" w:hAnsi="Times New Roman" w:cs="Times New Roman"/>
          <w:sz w:val="24"/>
          <w:szCs w:val="24"/>
        </w:rPr>
        <w:t xml:space="preserve"> </w:t>
      </w:r>
      <w:r w:rsidRPr="00933D6A">
        <w:rPr>
          <w:rFonts w:ascii="Times New Roman" w:hAnsi="Times New Roman" w:cs="Times New Roman"/>
          <w:sz w:val="24"/>
          <w:szCs w:val="24"/>
        </w:rPr>
        <w:t>Функ</w:t>
      </w:r>
      <w:r w:rsidR="006E3922" w:rsidRPr="00933D6A">
        <w:rPr>
          <w:rFonts w:ascii="Times New Roman" w:hAnsi="Times New Roman" w:cs="Times New Roman"/>
          <w:sz w:val="24"/>
          <w:szCs w:val="24"/>
        </w:rPr>
        <w:t>ции живого вещества в биосфере.</w:t>
      </w:r>
      <w:r w:rsidR="00B43653" w:rsidRPr="00933D6A">
        <w:rPr>
          <w:rFonts w:ascii="Times New Roman" w:hAnsi="Times New Roman" w:cs="Times New Roman"/>
          <w:sz w:val="24"/>
          <w:szCs w:val="24"/>
        </w:rPr>
        <w:t xml:space="preserve"> </w:t>
      </w:r>
      <w:r w:rsidRPr="00933D6A">
        <w:rPr>
          <w:rFonts w:ascii="Times New Roman" w:hAnsi="Times New Roman" w:cs="Times New Roman"/>
          <w:sz w:val="24"/>
          <w:szCs w:val="24"/>
        </w:rPr>
        <w:t>Гипотезы возникновения жизни на Земле А.</w:t>
      </w:r>
      <w:r w:rsidR="006E3922" w:rsidRPr="00933D6A">
        <w:rPr>
          <w:rFonts w:ascii="Times New Roman" w:hAnsi="Times New Roman" w:cs="Times New Roman"/>
          <w:sz w:val="24"/>
          <w:szCs w:val="24"/>
        </w:rPr>
        <w:t>И.Опарина и Дж.Холдейна. Биологическая эволюция</w:t>
      </w:r>
      <w:r w:rsidRPr="00933D6A">
        <w:rPr>
          <w:rFonts w:ascii="Times New Roman" w:hAnsi="Times New Roman" w:cs="Times New Roman"/>
          <w:sz w:val="24"/>
          <w:szCs w:val="24"/>
        </w:rPr>
        <w:t xml:space="preserve"> в развитии биосферы. Круговороты веществ и потоки энергии в биосфере. Биологический круговорот. Биосфера как глобальная биосистема и экосистема. Человек как житель биосферы. Глобальные изменения в биосфере, вызванные деятельностью человека. Роль взаимоотношений человека и природы</w:t>
      </w:r>
      <w:r w:rsidR="006E3922" w:rsidRPr="00933D6A">
        <w:rPr>
          <w:rFonts w:ascii="Times New Roman" w:hAnsi="Times New Roman" w:cs="Times New Roman"/>
          <w:sz w:val="24"/>
          <w:szCs w:val="24"/>
        </w:rPr>
        <w:t xml:space="preserve"> в развитии биосферы.</w:t>
      </w:r>
      <w:r w:rsidRPr="00933D6A">
        <w:rPr>
          <w:rFonts w:ascii="Times New Roman" w:hAnsi="Times New Roman" w:cs="Times New Roman"/>
          <w:sz w:val="24"/>
          <w:szCs w:val="24"/>
        </w:rPr>
        <w:t>Особенности биосферного уровня организации живой материи. Среды жизни организмов на Земле. Экологические факторы: абиотические, биотические, антропогенные. Значение экологическ</w:t>
      </w:r>
      <w:r w:rsidR="006E3922" w:rsidRPr="00933D6A">
        <w:rPr>
          <w:rFonts w:ascii="Times New Roman" w:hAnsi="Times New Roman" w:cs="Times New Roman"/>
          <w:sz w:val="24"/>
          <w:szCs w:val="24"/>
        </w:rPr>
        <w:t xml:space="preserve">их факторов в жизни организмов. 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3.Биогеоценотич</w:t>
      </w:r>
      <w:r w:rsidR="00B43653" w:rsidRPr="00933D6A">
        <w:rPr>
          <w:rFonts w:ascii="Times New Roman" w:hAnsi="Times New Roman" w:cs="Times New Roman"/>
          <w:b/>
          <w:sz w:val="24"/>
          <w:szCs w:val="24"/>
        </w:rPr>
        <w:t>еский уровень организации жизни;</w:t>
      </w:r>
      <w:r w:rsidR="00840432">
        <w:rPr>
          <w:rFonts w:ascii="Times New Roman" w:hAnsi="Times New Roman" w:cs="Times New Roman"/>
          <w:b/>
          <w:sz w:val="24"/>
          <w:szCs w:val="24"/>
        </w:rPr>
        <w:t>7</w:t>
      </w:r>
      <w:r w:rsidRPr="00933D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Биогеоценоз как биосистема и особый уровень организации жизни. Биогеоценоз, биоценоз и экосистема.</w:t>
      </w:r>
      <w:r w:rsidR="006E3922" w:rsidRPr="00933D6A">
        <w:rPr>
          <w:rFonts w:ascii="Times New Roman" w:hAnsi="Times New Roman" w:cs="Times New Roman"/>
          <w:sz w:val="24"/>
          <w:szCs w:val="24"/>
        </w:rPr>
        <w:t xml:space="preserve"> Строение и свойства биогеоценоза.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Пространственная и видо</w:t>
      </w:r>
      <w:r w:rsidR="006E3922" w:rsidRPr="00933D6A">
        <w:rPr>
          <w:rFonts w:ascii="Times New Roman" w:hAnsi="Times New Roman" w:cs="Times New Roman"/>
          <w:sz w:val="24"/>
          <w:szCs w:val="24"/>
        </w:rPr>
        <w:t>вая структура биогеоценозе. Причины устойчивости биоценозов</w:t>
      </w:r>
      <w:r w:rsidRPr="00933D6A">
        <w:rPr>
          <w:rFonts w:ascii="Times New Roman" w:hAnsi="Times New Roman" w:cs="Times New Roman"/>
          <w:sz w:val="24"/>
          <w:szCs w:val="24"/>
        </w:rPr>
        <w:t>. Типы связей и зависимостей в биогеоценоз</w:t>
      </w:r>
      <w:r w:rsidR="006E3922" w:rsidRPr="00933D6A">
        <w:rPr>
          <w:rFonts w:ascii="Times New Roman" w:hAnsi="Times New Roman" w:cs="Times New Roman"/>
          <w:sz w:val="24"/>
          <w:szCs w:val="24"/>
        </w:rPr>
        <w:t>е. Совместная  жизнь</w:t>
      </w:r>
      <w:r w:rsidRPr="00933D6A">
        <w:rPr>
          <w:rFonts w:ascii="Times New Roman" w:hAnsi="Times New Roman" w:cs="Times New Roman"/>
          <w:sz w:val="24"/>
          <w:szCs w:val="24"/>
        </w:rPr>
        <w:t xml:space="preserve"> в биогеоценозах. Строение и свойства экосистем. Круговорот веществ и прев</w:t>
      </w:r>
      <w:r w:rsidR="006E3922" w:rsidRPr="00933D6A">
        <w:rPr>
          <w:rFonts w:ascii="Times New Roman" w:hAnsi="Times New Roman" w:cs="Times New Roman"/>
          <w:sz w:val="24"/>
          <w:szCs w:val="24"/>
        </w:rPr>
        <w:t>ращения энергии в биогеоценозе.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Устойчивость и динамика экосистемы. Саморегуляция в экосистеме. Зарождение и смена биогеоценозов. Агроэкосистема. Сохранение разнообразия</w:t>
      </w:r>
      <w:r w:rsidR="006E3922" w:rsidRPr="00933D6A">
        <w:rPr>
          <w:rFonts w:ascii="Times New Roman" w:hAnsi="Times New Roman" w:cs="Times New Roman"/>
          <w:sz w:val="24"/>
          <w:szCs w:val="24"/>
        </w:rPr>
        <w:t xml:space="preserve">(биоценозов) </w:t>
      </w:r>
      <w:r w:rsidRPr="00933D6A">
        <w:rPr>
          <w:rFonts w:ascii="Times New Roman" w:hAnsi="Times New Roman" w:cs="Times New Roman"/>
          <w:sz w:val="24"/>
          <w:szCs w:val="24"/>
        </w:rPr>
        <w:t xml:space="preserve"> экосистем. Экологические законы природопользования.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6E3922" w:rsidP="00D45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  <w:r w:rsidRPr="00933D6A">
        <w:rPr>
          <w:rFonts w:ascii="Times New Roman" w:hAnsi="Times New Roman" w:cs="Times New Roman"/>
          <w:sz w:val="24"/>
          <w:szCs w:val="24"/>
        </w:rPr>
        <w:t>1.</w:t>
      </w:r>
      <w:r w:rsidR="00D45046" w:rsidRPr="00933D6A">
        <w:rPr>
          <w:rFonts w:ascii="Times New Roman" w:hAnsi="Times New Roman" w:cs="Times New Roman"/>
          <w:sz w:val="24"/>
          <w:szCs w:val="24"/>
        </w:rPr>
        <w:t>Приспособленность организмов к совместной жизни в биогеоценозе (жизненные формы, экологические ниши, сравнение особенностей организмов разных ярусов).</w:t>
      </w:r>
    </w:p>
    <w:p w:rsidR="00462E8B" w:rsidRPr="00933D6A" w:rsidRDefault="006E3922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  <w:r w:rsidRPr="00933D6A">
        <w:rPr>
          <w:rFonts w:ascii="Times New Roman" w:hAnsi="Times New Roman" w:cs="Times New Roman"/>
          <w:sz w:val="24"/>
          <w:szCs w:val="24"/>
        </w:rPr>
        <w:t>2.</w:t>
      </w:r>
      <w:r w:rsidR="00B43653" w:rsidRPr="00933D6A">
        <w:rPr>
          <w:rFonts w:ascii="Times New Roman" w:hAnsi="Times New Roman" w:cs="Times New Roman"/>
          <w:sz w:val="24"/>
          <w:szCs w:val="24"/>
        </w:rPr>
        <w:t>Свойства экосистем.</w:t>
      </w:r>
    </w:p>
    <w:p w:rsidR="00462E8B" w:rsidRPr="00933D6A" w:rsidRDefault="00462E8B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4.Популяционно-ви</w:t>
      </w:r>
      <w:r w:rsidR="00B43653" w:rsidRPr="00933D6A">
        <w:rPr>
          <w:rFonts w:ascii="Times New Roman" w:hAnsi="Times New Roman" w:cs="Times New Roman"/>
          <w:b/>
          <w:sz w:val="24"/>
          <w:szCs w:val="24"/>
        </w:rPr>
        <w:t>довой уровень организации жизни;</w:t>
      </w:r>
      <w:r w:rsidR="00840432">
        <w:rPr>
          <w:rFonts w:ascii="Times New Roman" w:hAnsi="Times New Roman" w:cs="Times New Roman"/>
          <w:b/>
          <w:sz w:val="24"/>
          <w:szCs w:val="24"/>
        </w:rPr>
        <w:t>14</w:t>
      </w:r>
      <w:r w:rsidRPr="00933D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>Вид, его критерии и структура. Популяция как форма существования вида.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 Популяция как основная единица эволюции. Видообразование как процесс увеличения видов на Земле. </w:t>
      </w:r>
      <w:r w:rsidRPr="00933D6A">
        <w:rPr>
          <w:rFonts w:ascii="Times New Roman" w:hAnsi="Times New Roman" w:cs="Times New Roman"/>
          <w:sz w:val="24"/>
          <w:szCs w:val="24"/>
        </w:rPr>
        <w:t xml:space="preserve">История эволюционных идей. Роль Ч.Дарвина в учении об эволюции. 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Человек как уникальный вид живой природы. Этапы происхождения и эволюции человека. Гипотезы происхождения человека. </w:t>
      </w:r>
      <w:r w:rsidRPr="00933D6A">
        <w:rPr>
          <w:rFonts w:ascii="Times New Roman" w:hAnsi="Times New Roman" w:cs="Times New Roman"/>
          <w:sz w:val="24"/>
          <w:szCs w:val="24"/>
        </w:rPr>
        <w:t>Движущие силы и факторы эволюции. Приспособленно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сть организмов к среде обитания. </w:t>
      </w:r>
      <w:r w:rsidRPr="00933D6A">
        <w:rPr>
          <w:rFonts w:ascii="Times New Roman" w:hAnsi="Times New Roman" w:cs="Times New Roman"/>
          <w:sz w:val="24"/>
          <w:szCs w:val="24"/>
        </w:rPr>
        <w:t>Современное учение об эволюции –</w:t>
      </w:r>
    </w:p>
    <w:p w:rsidR="00462E8B" w:rsidRPr="00933D6A" w:rsidRDefault="00D45046" w:rsidP="0046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синтетическая теория эволюции (СТЭ).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 Результаты эволюции.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Основные закономерности эволюции. Основные направления эволюции: ароморфоз, идиоадаптация и дегенерация.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 Особенности популяционно-видового уровня жизни. Всемирная стратегия сохранения природных видов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Биоразнообразие – современная проблема науки и общества. Проблема сохранения биологического разнообразия как основа устойчивого развития биосферы.</w:t>
      </w:r>
    </w:p>
    <w:p w:rsidR="00D45046" w:rsidRPr="00933D6A" w:rsidRDefault="00462E8B" w:rsidP="00D45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Лабораторная работа:3.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Характеристики видов (Морфологические критерии, используемые при определение вида)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653" w:rsidRPr="00933D6A" w:rsidRDefault="00B43653" w:rsidP="00B43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D45046" w:rsidRPr="00933D6A" w:rsidRDefault="00D45046" w:rsidP="0046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D45046" w:rsidRPr="00933D6A" w:rsidRDefault="00B43653" w:rsidP="0046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1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.Орга</w:t>
      </w:r>
      <w:r w:rsidRPr="00933D6A">
        <w:rPr>
          <w:rFonts w:ascii="Times New Roman" w:hAnsi="Times New Roman" w:cs="Times New Roman"/>
          <w:b/>
          <w:sz w:val="24"/>
          <w:szCs w:val="24"/>
        </w:rPr>
        <w:t>низменный уровень живой материи;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17 часов.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Организменный уровень жизни и его роль в природе. Организм как биосистема. </w:t>
      </w:r>
      <w:r w:rsidR="00462E8B" w:rsidRPr="00933D6A">
        <w:rPr>
          <w:rFonts w:ascii="Times New Roman" w:hAnsi="Times New Roman" w:cs="Times New Roman"/>
          <w:sz w:val="24"/>
          <w:szCs w:val="24"/>
        </w:rPr>
        <w:t>П</w:t>
      </w:r>
      <w:r w:rsidRPr="00933D6A">
        <w:rPr>
          <w:rFonts w:ascii="Times New Roman" w:hAnsi="Times New Roman" w:cs="Times New Roman"/>
          <w:sz w:val="24"/>
          <w:szCs w:val="24"/>
        </w:rPr>
        <w:t xml:space="preserve">роцессы жизнедеятельности организмов. Регуляция процессов жизнедеятельности организмов. Различия организмов в зависимости от способов питания. Индивидуальное развитие организмов. 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Размножение организмов. </w:t>
      </w:r>
      <w:r w:rsidRPr="00933D6A">
        <w:rPr>
          <w:rFonts w:ascii="Times New Roman" w:hAnsi="Times New Roman" w:cs="Times New Roman"/>
          <w:sz w:val="24"/>
          <w:szCs w:val="24"/>
        </w:rPr>
        <w:t xml:space="preserve">Эмбриональный и постэмбриональный периоды развития организма. </w:t>
      </w:r>
    </w:p>
    <w:p w:rsidR="00462E8B" w:rsidRPr="00933D6A" w:rsidRDefault="00462E8B" w:rsidP="0046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Генетика – наука о закономерностях наследственности и изменчивости. Основные понятия генетики. Хромосомная теория наследственности. Современные представления о гене, генотипе и геноме.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Наследственность и изменчивость – свойства организмов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ека и на живую природу в целом. </w:t>
      </w:r>
      <w:r w:rsidRPr="00933D6A">
        <w:rPr>
          <w:rFonts w:ascii="Times New Roman" w:hAnsi="Times New Roman" w:cs="Times New Roman"/>
          <w:sz w:val="24"/>
          <w:szCs w:val="24"/>
        </w:rPr>
        <w:t xml:space="preserve">Генетические закономерности наследования, установленные Г.Менделем, их цитологические основы. Моногибридное и дигибридное скрещивание. Закон Т.Моргана. 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Генетика пола и наследование, сцепленное с полом. Наследственные болезни, их профилактика. Этические аспекты м</w:t>
      </w:r>
      <w:r w:rsidR="00462E8B" w:rsidRPr="00933D6A">
        <w:rPr>
          <w:rFonts w:ascii="Times New Roman" w:hAnsi="Times New Roman" w:cs="Times New Roman"/>
          <w:sz w:val="24"/>
          <w:szCs w:val="24"/>
        </w:rPr>
        <w:t>едицинской генетики.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67" w:rsidRPr="00933D6A" w:rsidRDefault="00D45046" w:rsidP="00A8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Генетические основы селекции. Вклад Н.И.Вавилова 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в разнообразие селекции. Ученые </w:t>
      </w:r>
      <w:r w:rsidRPr="00933D6A">
        <w:rPr>
          <w:rFonts w:ascii="Times New Roman" w:hAnsi="Times New Roman" w:cs="Times New Roman"/>
          <w:sz w:val="24"/>
          <w:szCs w:val="24"/>
        </w:rPr>
        <w:t>Н.И.Вавилов о центрах многообразия и происхождения культ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урных растений. Основные методы </w:t>
      </w:r>
      <w:r w:rsidRPr="00933D6A">
        <w:rPr>
          <w:rFonts w:ascii="Times New Roman" w:hAnsi="Times New Roman" w:cs="Times New Roman"/>
          <w:sz w:val="24"/>
          <w:szCs w:val="24"/>
        </w:rPr>
        <w:t>селекции: гибридизация и искусственный отбор.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 Биотехнология, ее достижения. Этические аспекты развития некоторых исследований в биотехнологии.</w:t>
      </w:r>
    </w:p>
    <w:p w:rsidR="00D45046" w:rsidRPr="00933D6A" w:rsidRDefault="00A80C67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Факторы, определяющие здоровье человека в обществе.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Вирусы – неклеточная форма существования организмов. Вирусные заболевания. Способы борьбы со СПИДом.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B43653" w:rsidP="0046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2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.Клет</w:t>
      </w:r>
      <w:r w:rsidRPr="00933D6A">
        <w:rPr>
          <w:rFonts w:ascii="Times New Roman" w:hAnsi="Times New Roman" w:cs="Times New Roman"/>
          <w:b/>
          <w:sz w:val="24"/>
          <w:szCs w:val="24"/>
        </w:rPr>
        <w:t>очный уровень организации жизни;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9 часов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Клеточный уровень организации жизни и его роль в природе. Развитие знаний о клетке. Методы изучения клетки.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 xml:space="preserve">Клетка как этап эволюции живого в истории Земли. 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Строение клеток. </w:t>
      </w:r>
      <w:r w:rsidRPr="00933D6A">
        <w:rPr>
          <w:rFonts w:ascii="Times New Roman" w:hAnsi="Times New Roman" w:cs="Times New Roman"/>
          <w:sz w:val="24"/>
          <w:szCs w:val="24"/>
        </w:rPr>
        <w:t>Многообразие клеток и тканей. Основные положения клеточной теории. Значение клеточной теории в становлении е</w:t>
      </w:r>
      <w:r w:rsidR="00A80C67" w:rsidRPr="00933D6A">
        <w:rPr>
          <w:rFonts w:ascii="Times New Roman" w:hAnsi="Times New Roman" w:cs="Times New Roman"/>
          <w:sz w:val="24"/>
          <w:szCs w:val="24"/>
        </w:rPr>
        <w:t>стественнонаучной картины мира.</w:t>
      </w:r>
      <w:r w:rsidRPr="00933D6A">
        <w:rPr>
          <w:rFonts w:ascii="Times New Roman" w:hAnsi="Times New Roman" w:cs="Times New Roman"/>
          <w:sz w:val="24"/>
          <w:szCs w:val="24"/>
        </w:rPr>
        <w:t>Основные части в строении клетки. Поверхностный комплекс к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летки – биологическая мембрана. </w:t>
      </w:r>
      <w:r w:rsidRPr="00933D6A">
        <w:rPr>
          <w:rFonts w:ascii="Times New Roman" w:hAnsi="Times New Roman" w:cs="Times New Roman"/>
          <w:sz w:val="24"/>
          <w:szCs w:val="24"/>
        </w:rPr>
        <w:t>Цитоплазма с органоидами и в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ключениями. Ядро с хромосомами. </w:t>
      </w:r>
      <w:r w:rsidRPr="00933D6A">
        <w:rPr>
          <w:rFonts w:ascii="Times New Roman" w:hAnsi="Times New Roman" w:cs="Times New Roman"/>
          <w:sz w:val="24"/>
          <w:szCs w:val="24"/>
        </w:rPr>
        <w:t xml:space="preserve">Постоянные и временные компоненты клетки. Мембранные и немембранные 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органоиды, их функции в клетке. </w:t>
      </w:r>
      <w:r w:rsidRPr="00933D6A">
        <w:rPr>
          <w:rFonts w:ascii="Times New Roman" w:hAnsi="Times New Roman" w:cs="Times New Roman"/>
          <w:sz w:val="24"/>
          <w:szCs w:val="24"/>
        </w:rPr>
        <w:t>Прокариоты и эукариоты. Гипотезы происх</w:t>
      </w:r>
      <w:r w:rsidR="00A80C67" w:rsidRPr="00933D6A">
        <w:rPr>
          <w:rFonts w:ascii="Times New Roman" w:hAnsi="Times New Roman" w:cs="Times New Roman"/>
          <w:sz w:val="24"/>
          <w:szCs w:val="24"/>
        </w:rPr>
        <w:t>ождения эукариотических клеток.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Клеточный цикл. Деление клетки – митоз и мейоз. Соматические и половые клетки. Особенности образования половых клеток.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Структура хромосом. Специфические белки хромосом, их функции. Хроматин – комплекс ДНК и специфических белков. Функции хромосом как системы генов. Диплоидный и гаплоидный набор хромосом в клетках. Гомологичные и негомологичные хромосомы. Значение видового постоянства числа, формы и размеров хромосом в клетках. Гармония и целесообразность в живой клетке.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A80C67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работа: 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4.</w:t>
      </w:r>
      <w:r w:rsidR="00D45046" w:rsidRPr="00933D6A">
        <w:rPr>
          <w:rFonts w:ascii="Times New Roman" w:hAnsi="Times New Roman" w:cs="Times New Roman"/>
          <w:sz w:val="24"/>
          <w:szCs w:val="24"/>
        </w:rPr>
        <w:tab/>
        <w:t>Изучение свойств клетки</w:t>
      </w:r>
      <w:r w:rsidRPr="00933D6A">
        <w:rPr>
          <w:rFonts w:ascii="Times New Roman" w:hAnsi="Times New Roman" w:cs="Times New Roman"/>
          <w:sz w:val="24"/>
          <w:szCs w:val="24"/>
        </w:rPr>
        <w:t>.</w:t>
      </w:r>
      <w:r w:rsidR="00D45046" w:rsidRPr="00933D6A">
        <w:rPr>
          <w:rFonts w:ascii="Times New Roman" w:hAnsi="Times New Roman" w:cs="Times New Roman"/>
          <w:sz w:val="24"/>
          <w:szCs w:val="24"/>
        </w:rPr>
        <w:t xml:space="preserve"> (Исследование фаз митоза на микропрепарате клеток кончика корня. Исследование проницаемости растительных животных клеток. Наблюдение плазмолиза и деплазмолиза в клетках эпидермиса лука)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B43653" w:rsidP="00A8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3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.Молеку</w:t>
      </w:r>
      <w:r w:rsidRPr="00933D6A">
        <w:rPr>
          <w:rFonts w:ascii="Times New Roman" w:hAnsi="Times New Roman" w:cs="Times New Roman"/>
          <w:b/>
          <w:sz w:val="24"/>
          <w:szCs w:val="24"/>
        </w:rPr>
        <w:t>лярный уровень проявления жизни;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8 часов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Молекулярный уровень жизни, его особенности и роль в при</w:t>
      </w:r>
      <w:r w:rsidR="00A80C67" w:rsidRPr="00933D6A">
        <w:rPr>
          <w:rFonts w:ascii="Times New Roman" w:hAnsi="Times New Roman" w:cs="Times New Roman"/>
          <w:sz w:val="24"/>
          <w:szCs w:val="24"/>
        </w:rPr>
        <w:t>роде. Нуклеиновые кислоты и их строение и функции в клетке.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Основные химические соединения живой материи. Макро- и микроэлементы живого. Органические и неорганические вещества, их роль в клетке. Вода – важный компонент живого. Основные биопол</w:t>
      </w:r>
      <w:r w:rsidR="00A80C67" w:rsidRPr="00933D6A">
        <w:rPr>
          <w:rFonts w:ascii="Times New Roman" w:hAnsi="Times New Roman" w:cs="Times New Roman"/>
          <w:sz w:val="24"/>
          <w:szCs w:val="24"/>
        </w:rPr>
        <w:t>имерные молекулы живой материи.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Роль органических веществ в клетке организма человека: белков, углеводов, липидов, нуклеиновых кислот.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комплементарности. Ген. Понятие о кодоне. Генетический код. Строение, функции и </w:t>
      </w:r>
      <w:r w:rsidR="00A80C67" w:rsidRPr="00933D6A">
        <w:rPr>
          <w:rFonts w:ascii="Times New Roman" w:hAnsi="Times New Roman" w:cs="Times New Roman"/>
          <w:sz w:val="24"/>
          <w:szCs w:val="24"/>
        </w:rPr>
        <w:t>многообразие форм РНК в клетке.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темновые реакции фотосинте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за. Роль фотосинтеза в природе. </w:t>
      </w:r>
      <w:r w:rsidRPr="00933D6A">
        <w:rPr>
          <w:rFonts w:ascii="Times New Roman" w:hAnsi="Times New Roman" w:cs="Times New Roman"/>
          <w:sz w:val="24"/>
          <w:szCs w:val="24"/>
        </w:rPr>
        <w:t xml:space="preserve">Процессы биосинтеза молекул белка. </w:t>
      </w:r>
      <w:r w:rsidR="00A80C67" w:rsidRPr="00933D6A">
        <w:rPr>
          <w:rFonts w:ascii="Times New Roman" w:hAnsi="Times New Roman" w:cs="Times New Roman"/>
          <w:sz w:val="24"/>
          <w:szCs w:val="24"/>
        </w:rPr>
        <w:t>Молекулярные процессы расщепления. Химическое загрязнение окружающей среды.Время экологической культуры.</w:t>
      </w:r>
    </w:p>
    <w:p w:rsidR="00D45046" w:rsidRPr="00933D6A" w:rsidRDefault="00A80C67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</w:t>
      </w:r>
      <w:r w:rsidR="00D45046" w:rsidRPr="00933D6A">
        <w:rPr>
          <w:rFonts w:ascii="Times New Roman" w:hAnsi="Times New Roman" w:cs="Times New Roman"/>
          <w:sz w:val="24"/>
          <w:szCs w:val="24"/>
        </w:rPr>
        <w:t>Обобщение знаний о многообразии жизни, представленной биосистемами разных уровней сложности. Отличие живых систем от неживых.</w:t>
      </w:r>
    </w:p>
    <w:p w:rsidR="00D45046" w:rsidRPr="00D45046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46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21" w:rsidRPr="00D45046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46" w:rsidRPr="005F4221" w:rsidRDefault="00D45046" w:rsidP="005F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21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5F4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Основная учебная литература для учащихся: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1.</w:t>
      </w:r>
      <w:r w:rsidR="00D45046" w:rsidRPr="00933D6A">
        <w:rPr>
          <w:rFonts w:ascii="Times New Roman" w:hAnsi="Times New Roman" w:cs="Times New Roman"/>
          <w:sz w:val="24"/>
          <w:szCs w:val="24"/>
        </w:rPr>
        <w:t>Пономарева И.Н., Корнилова О.А., Лощилина Т.Е., Ижевский П.В., - Общая биология. 10 класс. Базовый уровень /Под редакцией проф. Пономаревой И.Н.- М., Вентана - Граф, 20</w:t>
      </w:r>
      <w:r w:rsidRPr="00933D6A">
        <w:rPr>
          <w:rFonts w:ascii="Times New Roman" w:hAnsi="Times New Roman" w:cs="Times New Roman"/>
          <w:sz w:val="24"/>
          <w:szCs w:val="24"/>
        </w:rPr>
        <w:t>19</w:t>
      </w:r>
      <w:r w:rsidR="00D45046" w:rsidRPr="00933D6A">
        <w:rPr>
          <w:rFonts w:ascii="Times New Roman" w:hAnsi="Times New Roman" w:cs="Times New Roman"/>
          <w:sz w:val="24"/>
          <w:szCs w:val="24"/>
        </w:rPr>
        <w:t>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45046" w:rsidRPr="00933D6A">
        <w:rPr>
          <w:rFonts w:ascii="Times New Roman" w:hAnsi="Times New Roman" w:cs="Times New Roman"/>
          <w:sz w:val="24"/>
          <w:szCs w:val="24"/>
        </w:rPr>
        <w:t>Пономарева И.Н., Корнилова О.А., Лощилина Т.Е., Ижевский П.В., - Общая биология. 11 класс. Базовый уровень /Под редакцией проф. Пономаревой</w:t>
      </w:r>
      <w:r w:rsidRPr="00933D6A">
        <w:rPr>
          <w:rFonts w:ascii="Times New Roman" w:hAnsi="Times New Roman" w:cs="Times New Roman"/>
          <w:sz w:val="24"/>
          <w:szCs w:val="24"/>
        </w:rPr>
        <w:t xml:space="preserve"> И.Н.- М., Вентана - Граф, 2019</w:t>
      </w: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46" w:rsidRPr="00933D6A" w:rsidRDefault="00D45046" w:rsidP="005F4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Основная учебная литература для учителя:</w:t>
      </w:r>
    </w:p>
    <w:p w:rsidR="00D45046" w:rsidRPr="00933D6A" w:rsidRDefault="00D45046" w:rsidP="005F4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1.</w:t>
      </w:r>
      <w:r w:rsidR="00D45046" w:rsidRPr="00933D6A">
        <w:rPr>
          <w:rFonts w:ascii="Times New Roman" w:hAnsi="Times New Roman" w:cs="Times New Roman"/>
          <w:sz w:val="24"/>
          <w:szCs w:val="24"/>
        </w:rPr>
        <w:t>И.Н.Пономарева, В.С.Кучменко, О.А.Корнилова, А.Г.Драгомилов, Т.С.Сухова, Л.В.Симонова – Биология 5-11 классы: про</w:t>
      </w:r>
      <w:r w:rsidRPr="00933D6A">
        <w:rPr>
          <w:rFonts w:ascii="Times New Roman" w:hAnsi="Times New Roman" w:cs="Times New Roman"/>
          <w:sz w:val="24"/>
          <w:szCs w:val="24"/>
        </w:rPr>
        <w:t>граммы. М., Вентана - Граф, 2009 и 2017гг.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2.</w:t>
      </w:r>
      <w:r w:rsidR="00D45046" w:rsidRPr="00933D6A">
        <w:rPr>
          <w:rFonts w:ascii="Times New Roman" w:hAnsi="Times New Roman" w:cs="Times New Roman"/>
          <w:sz w:val="24"/>
          <w:szCs w:val="24"/>
        </w:rPr>
        <w:t>Программа по биологии для общеобразовательного профиля обучения в средней (полной) школе. Авторы: И. Н. Пономарева, Л.П.. Корнилова, Л.В. Симонова, В. С. Кучменко (Сборник «Общая биология. Программы. 10-11 класс». / Под редакцией проф. Пономаревой</w:t>
      </w:r>
      <w:r w:rsidRPr="00933D6A">
        <w:rPr>
          <w:rFonts w:ascii="Times New Roman" w:hAnsi="Times New Roman" w:cs="Times New Roman"/>
          <w:sz w:val="24"/>
          <w:szCs w:val="24"/>
        </w:rPr>
        <w:t xml:space="preserve"> И.Н.- М. «Вентана - Граф», 2017;</w:t>
      </w: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3.</w:t>
      </w:r>
      <w:r w:rsidR="00D45046" w:rsidRPr="00933D6A">
        <w:rPr>
          <w:rFonts w:ascii="Times New Roman" w:hAnsi="Times New Roman" w:cs="Times New Roman"/>
          <w:sz w:val="24"/>
          <w:szCs w:val="24"/>
        </w:rPr>
        <w:t>И.Н.Пономарева, О.А.Корнилова, Л.В.Симонова - Биология. 10 класс. Методическое по</w:t>
      </w:r>
      <w:r w:rsidRPr="00933D6A">
        <w:rPr>
          <w:rFonts w:ascii="Times New Roman" w:hAnsi="Times New Roman" w:cs="Times New Roman"/>
          <w:sz w:val="24"/>
          <w:szCs w:val="24"/>
        </w:rPr>
        <w:t>собие.- М., Вентана - Граф, 2019;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4.</w:t>
      </w:r>
      <w:r w:rsidRPr="00933D6A">
        <w:rPr>
          <w:rFonts w:ascii="Times New Roman" w:hAnsi="Times New Roman" w:cs="Times New Roman"/>
          <w:sz w:val="24"/>
          <w:szCs w:val="24"/>
        </w:rPr>
        <w:tab/>
        <w:t>И.Н.Пономарева, О.А.Корнилова, Л.В.Симонова - Биология. 11 класс. Методическое по</w:t>
      </w:r>
      <w:r w:rsidR="005F4221" w:rsidRPr="00933D6A">
        <w:rPr>
          <w:rFonts w:ascii="Times New Roman" w:hAnsi="Times New Roman" w:cs="Times New Roman"/>
          <w:sz w:val="24"/>
          <w:szCs w:val="24"/>
        </w:rPr>
        <w:t>собие.- М., Вентана - Граф, 2019.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5.</w:t>
      </w:r>
      <w:r w:rsidRPr="00933D6A">
        <w:rPr>
          <w:rFonts w:ascii="Times New Roman" w:hAnsi="Times New Roman" w:cs="Times New Roman"/>
          <w:sz w:val="24"/>
          <w:szCs w:val="24"/>
        </w:rPr>
        <w:tab/>
        <w:t>Рекомендации по использованию учебников «Общая биология» для учащихся 10-11 классов под редакцией проф. И.Н. Пономаревой (базовый уровень) при планировании изучения предмета 1 час в неделю.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D45046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46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6A" w:rsidRDefault="00933D6A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6A" w:rsidRDefault="00933D6A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6A" w:rsidRDefault="00933D6A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Pr="009541DC" w:rsidRDefault="009541DC" w:rsidP="009541DC">
      <w:pPr>
        <w:spacing w:after="0" w:line="240" w:lineRule="auto"/>
        <w:ind w:right="-2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9541DC" w:rsidRPr="009541DC" w:rsidRDefault="009541DC" w:rsidP="009541DC">
      <w:pPr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720"/>
        <w:gridCol w:w="1980"/>
        <w:gridCol w:w="1980"/>
      </w:tblGrid>
      <w:tr w:rsidR="009541DC" w:rsidRPr="009541DC" w:rsidTr="009541DC">
        <w:trPr>
          <w:trHeight w:val="27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ind w:right="34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ind w:left="8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</w:tc>
      </w:tr>
      <w:tr w:rsidR="009541DC" w:rsidRPr="009541DC" w:rsidTr="009541DC">
        <w:trPr>
          <w:trHeight w:val="3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58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vAlign w:val="bottom"/>
          </w:tcPr>
          <w:p w:rsidR="009541DC" w:rsidRPr="009541DC" w:rsidRDefault="009541DC" w:rsidP="009541DC">
            <w:pPr>
              <w:spacing w:after="0" w:line="258" w:lineRule="exact"/>
              <w:ind w:left="225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0" w:type="dxa"/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3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306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общей биологии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840432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4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7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Биосферный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840432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7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Биогеоценотический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840432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30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304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8404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9541DC" w:rsidRPr="009541DC" w:rsidTr="009541DC">
        <w:trPr>
          <w:trHeight w:val="3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305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bottom"/>
          </w:tcPr>
          <w:p w:rsidR="009541DC" w:rsidRPr="009541DC" w:rsidRDefault="009541DC" w:rsidP="009541DC">
            <w:pPr>
              <w:spacing w:after="0" w:line="305" w:lineRule="exact"/>
              <w:ind w:left="223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980" w:type="dxa"/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12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70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7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уровень организации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7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3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5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9541DC" w:rsidRPr="009541DC" w:rsidTr="009541DC">
        <w:trPr>
          <w:trHeight w:val="1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9C2438">
      <w:pPr>
        <w:spacing w:after="0" w:line="391" w:lineRule="auto"/>
        <w:ind w:right="336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C2438" w:rsidRDefault="009C2438" w:rsidP="009C2438">
      <w:pPr>
        <w:spacing w:after="0" w:line="391" w:lineRule="auto"/>
        <w:ind w:right="336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Календарно-тематическое планирование биологии, 10 класс,</w:t>
      </w:r>
    </w:p>
    <w:p w:rsidR="009C2438" w:rsidRPr="009C2438" w:rsidRDefault="009C2438" w:rsidP="009C2438">
      <w:pPr>
        <w:spacing w:after="0" w:line="391" w:lineRule="auto"/>
        <w:ind w:right="33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(1час в неделю, всего 34 часа), УМК </w:t>
      </w:r>
      <w:r w:rsidRPr="009C243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ред.</w:t>
      </w:r>
      <w:r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9C2438">
        <w:rPr>
          <w:rFonts w:ascii="Times New Roman" w:eastAsia="Times New Roman" w:hAnsi="Times New Roman" w:cs="Times New Roman"/>
          <w:sz w:val="32"/>
          <w:szCs w:val="32"/>
          <w:lang w:eastAsia="ru-RU"/>
        </w:rPr>
        <w:t>И.Н.</w:t>
      </w:r>
      <w:r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9C243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Пономаревой</w:t>
      </w:r>
    </w:p>
    <w:p w:rsidR="009C2438" w:rsidRPr="009C2438" w:rsidRDefault="009C2438" w:rsidP="009C2438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00"/>
        <w:gridCol w:w="1000"/>
        <w:gridCol w:w="2540"/>
        <w:gridCol w:w="3840"/>
        <w:gridCol w:w="280"/>
        <w:gridCol w:w="4680"/>
        <w:gridCol w:w="1260"/>
        <w:gridCol w:w="1140"/>
        <w:gridCol w:w="30"/>
      </w:tblGrid>
      <w:tr w:rsidR="009C2438" w:rsidRPr="009C2438" w:rsidTr="009C2438">
        <w:trPr>
          <w:trHeight w:val="19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содержания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уровню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подготовки обучающихся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15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40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0" w:type="dxa"/>
            <w:gridSpan w:val="6"/>
            <w:vAlign w:val="bottom"/>
          </w:tcPr>
          <w:p w:rsidR="009C2438" w:rsidRPr="009C2438" w:rsidRDefault="009C2438" w:rsidP="009C2438">
            <w:pPr>
              <w:spacing w:after="0" w:line="4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ТЕМА 1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.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Ведение в курс общей биологии; 6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часов</w:t>
            </w:r>
          </w:p>
        </w:tc>
        <w:tc>
          <w:tcPr>
            <w:tcW w:w="126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28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ind w:right="1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как наука. Методы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комплексные науки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 в.1-3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биологией; что такое научное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биологии.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биологии в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и его этапы; уметь: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формировании современной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проводить научное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естественнонаучной картины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в практической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адекватно использовать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людей.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средства для дискуссии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аргументации своей позиции,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разные точки зрения,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аргументировать свою точку зрения,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отстаивать свою позицию.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3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1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ind w:right="1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свойства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Жизнь, открытая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свойства живого; 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 в.1-3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система, наследственность.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особенности развития живых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Изменчивость.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выбирать целевые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живых организмов от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смысловые установки в своих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неживых: единый принцип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действиях и поступках по отношению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обмен веществ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живой природе, своему здоровью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энергии.</w:t>
            </w: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здоровью окружающих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1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lastRenderedPageBreak/>
        <w:t>14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80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развития: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упорядоченность.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Постепенность,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наследственной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Таксон, система,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уровни организации жизни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 в.1-3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3(3)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иерархия.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элементы, образующие уровень;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жизни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организации живой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царства живой природы,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природы. Многообразие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таксономические единицы;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живых организмов. Краткая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определять 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естественной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биологических объектов к уровню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живых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систематической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организмов. Царства живой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составляющими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 и проектной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включая умения видеть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проблему, ставить вопросы, выдвигать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гипотезы, давать определения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понятиям, классифицировать,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наблюдать, проводить эксперименты,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и заключения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4(4)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Генетика,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 в.1-4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экология, селекция, генная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акклиматизации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инженерия, акклиматизация,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интродукции.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интродукция,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Перечислять практические аспекты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биотехнология, бионика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биологии. Приводить свои примеры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биологических знаний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практике.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462"/>
        </w:trPr>
        <w:tc>
          <w:tcPr>
            <w:tcW w:w="102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Calibri" w:eastAsia="Calibri" w:hAnsi="Calibri" w:cs="Calibri"/>
                <w:w w:val="98"/>
                <w:lang w:eastAsia="ru-RU"/>
              </w:rPr>
              <w:t>15</w:t>
            </w:r>
          </w:p>
        </w:tc>
      </w:tr>
    </w:tbl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5(5)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биологии: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§5, в.1-3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сравнение,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определять методы биологии.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описание, эксперимент,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составляющими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исторический, мониторинг,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 и проектной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включая умения видеть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проблему, ставить вопросы, выдвигать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гипотезы, давать определения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понятиям, классифицировать,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наблюдать, проводить эксперименты,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и заключения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6(6)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мир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Культура, натура,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§6, в.1-7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человекопонимание,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природу в своем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 24.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анимизм, тотемизм, знаковые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свои примеры значимых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живой природы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художественных произведениях,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6F0178" w:rsidP="009C2438">
      <w:pPr>
        <w:tabs>
          <w:tab w:val="left" w:pos="90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017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Shape 1" o:spid="_x0000_s1026" style="position:absolute;z-index:-251651072;visibility:visible;mso-position-horizontal-relative:page;mso-position-vertical-relative:page" from="35.5pt,28.3pt" to="35.5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6F017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Shape 2" o:spid="_x0000_s1034" style="position:absolute;z-index:-251650048;visibility:visible;mso-position-horizontal-relative:page;mso-position-vertical-relative:page" from="822.3pt,28.3pt" to="822.3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9C2438" w:rsidRPr="009C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</w:t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Биосферный уровень организации жизни;</w:t>
      </w:r>
      <w:r w:rsidR="009C2438" w:rsidRPr="009C2438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5"/>
          <w:szCs w:val="35"/>
          <w:lang w:eastAsia="ru-RU"/>
        </w:rPr>
        <w:t>9 часов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08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7(1)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о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Биосфера, область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 в.1-3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биосфере.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жизни, живое вещество,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границы биосферы.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стр.29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костное вещество,биокостное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Обосновывать, что биосфера есть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вещество, глобальная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биосистема.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биосфера.Объекты: биосфера,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живого.Процессы: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биотический круговорот.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8(2)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Гипотеза, коацерваты,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определение термину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§8 в.1-3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протобионты.Гипотеза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«гипотеза», называть этапы 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стр.36-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происхождения жизни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А.И.Опарина.Химический,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роль биологии 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16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предбиологический,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формировании современной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и социальный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естественнонаучной картины мира.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развития живой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9(3)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Автотрофы, гетеротрофы,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определение термину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§9 в.1-4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 и эукариоты.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«Автотрофы, гетеротрофы, про-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развития жизни: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эукариоты»,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химический,предбиологичес-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начальные этапы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кий, биологический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биологической эволюции.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этапы развития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материи.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эукариотической  клетки.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Биосфера, область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§10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жизни, живое вещество,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основные компоненты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продуценты, консументы,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1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Круговорот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редуценты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значение взаимного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 в природе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круговорот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воздействия компонентов биосферы.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углерода, круговорот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механизмы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фосфора, круговорот воды.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устойчивости биосферы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ноосфера, пределы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§12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 биосферы.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основные компоненты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процессы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биосфере, структурные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биосферы.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устойчивое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 направления знания;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биосферы.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ноосферы.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биогеоценоз,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§13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биосферного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экология, устойчивое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Перечислять свойства биосистем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1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17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80"/>
        <w:gridCol w:w="112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 для характеристик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жизни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процессы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структурных уровней организации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его роль на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биосфере, структурные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биосферы.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устойчивое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развития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биосферы.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 направления знания;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ноосферы.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биогеоценоз,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 в.1-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экология, устойчивое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Перечислять свойства биосистем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природы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 для характеристик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развития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процессы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структурных уровней организации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биосфере, структурные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биосферы.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устойчивое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развития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биосферы.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 направления знания;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ноосферы.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3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экология,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определения понятиям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§15 в.1-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и их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абиотические, биотические,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экология, абиотические, биотические,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антропогенные факторы,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антропогенные факторы,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ограничивающий фактор.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ограничивающий фактор,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– наука 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абиотических,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взаимосвязях организмов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биотических, антропогенных факторов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среды. Среда –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влияние на организмы,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веществ, энергии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приспособленность живых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организмов к действию экологических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факторов.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факторов.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4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0" w:type="dxa"/>
            <w:gridSpan w:val="4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4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ТЕМА 3. 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Биогеоценотический уровень организации жизни; 8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1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 как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Термины:популяция,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определения понятиям: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§16 в.1-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18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2100"/>
        <w:gridCol w:w="17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(1)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 уровень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биоценоз, биотоп,экосистема.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популяция, биоценоз, экосистема,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стр.78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жизни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Экосистемная организация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компоненты биоценоза;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природы.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 свойства экосистемы,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Естественные, искусственные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естественных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экосистемы. Структура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искусственных сообществ,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экосистем. Классификация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структуру наземных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наземных экосистем.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водных экосистем.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экосистем: обмен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отличия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круговорот веществ. Видовое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биогеоценотического уровня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– признак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жизни и биосферного.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устойчивости экосистем.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определяющие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видовое разнообразие.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 как</w:t>
            </w: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многовидовая</w:t>
            </w: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сообщество,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коадаптация,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и описывать основные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биосистема и</w:t>
            </w: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многовидовая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организмов, образующих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экосистема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надорганизменная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экосистему,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биосистема.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экосистемы области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(видовое разнообразие, плотность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популяции, биомасса)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отдельные формы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взаимоотношений в конкретной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трофические связи,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цепи питания, цепи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значение различных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биогеоценоза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выедания, цепи разложения,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трофических уровней в устойчивости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питания, первичная,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вторичная продукция,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Моделировать состояние экосистемы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биотопа,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нарушение ее видового состава.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19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ниша.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биоценоз, экотоп.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Закономерности: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пирамида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жизнь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природное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сообщество, коадаптация,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типы биотических связей.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мимикрия, коэволюция,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типы биотических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симбиоз, мутуализм,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связей, приводить свои примеры.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комменсализм,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типы биотических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нахлебничество,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 в местных экосистемах.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квартиранство, хищничество,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антагонизм, конкуренция.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многообразие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 в биоценозе.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взаимодействия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живых организмов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экологическая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называть признаки экосистем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§20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сукцессия, агроэкосистемы.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агроэкосистем; типы сукцессионных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биогеоценозов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существования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изменений; факторы, определяющие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равновесной системы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сукцессии,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сообществе. Первичная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типов равновесия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вторичная сукцессия.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экосистемах, первичных и вторичных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сукцессиях, описывать свойства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экологической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сукцессии. Особенности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Зарождение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экологическая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сукцессия, биогеоценоз,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виды сукцессий, описывать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биогеоценозов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сукцессионный ряд.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сукцессионных смен.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1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20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сукцессионные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особенности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саморазвития биогеоценоза.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смена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Моделировать процесс изменений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биогеоценозов( первичная,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экосистемах.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вторичная).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называть современные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 в.1-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(парниковый эффект,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глобальные проблемы;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биогеоценозов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кислотные дожди,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антропогенные факторы, вызывающие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стр.118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(экосистем)</w:t>
            </w:r>
          </w:p>
          <w:p w:rsidR="009C2438" w:rsidRPr="009C2438" w:rsidRDefault="009C2438" w:rsidP="009C24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работа:№</w:t>
            </w:r>
            <w:r w:rsidRPr="009C2438">
              <w:rPr>
                <w:rFonts w:ascii="Times New Roman" w:hAnsi="Times New Roman" w:cs="Times New Roman"/>
                <w:sz w:val="28"/>
                <w:szCs w:val="28"/>
              </w:rPr>
              <w:t>1,№2.</w:t>
            </w:r>
            <w:r w:rsidRPr="009C24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опустынивание, сведение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лесов, появление озоновых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дыр, загрязнение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деятельности человека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среды).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экосистемах; влияние собственных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экологических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поступков на живые организмы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 на собственную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и жизнь других людей.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Законы: экологические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называть современные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глобальные проблемы;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в.1-10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природопользова-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антропогенные факторы, вызывающие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стр.126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деятельности человека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экосистемах; влияние собственных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поступков на живые организмы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6F0178" w:rsidP="009C2438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0178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pict>
          <v:line id="Shape 3" o:spid="_x0000_s1033" style="position:absolute;z-index:-251649024;visibility:visible;mso-position-horizontal-relative:page;mso-position-vertical-relative:page" from="35.5pt,28.3pt" to="35.5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6F0178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pict>
          <v:line id="Shape 4" o:spid="_x0000_s1032" style="position:absolute;z-index:-251648000;visibility:visible;mso-position-horizontal-relative:page;mso-position-vertical-relative:page" from="822.3pt,28.3pt" to="822.3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ТЕМА 4. </w:t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Популяционно-видовой уровень организации жизни; 11</w:t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часов</w:t>
      </w:r>
    </w:p>
    <w:p w:rsidR="009C2438" w:rsidRPr="009C2438" w:rsidRDefault="009C2438" w:rsidP="009C2438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08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Вид, его критерии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вид, виды-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 в.1-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1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структура </w:t>
            </w:r>
            <w:r w:rsidRPr="009C24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двойники, ареал, популяция,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называть признаки популяции,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филогенез, репродуктивная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перечислять критерии вида,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стр.132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вида. Совокупность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понятий вид, популяция,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21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критериев -условия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видов животных 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целостности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растений; практического значения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единства вида.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популяции.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Популяционная структура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1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C2438" w:rsidRPr="009C2438" w:rsidTr="009C2438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Популяция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популяция, особь.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типы популяций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типы популяций.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существования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географическая,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значение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 и как особая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популяционной формы существования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элементарная).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собственные примеры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 популяций ( географическая,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экологическая, элементарная).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Популяция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макроэволюция,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определения понятиям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единица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ароморфоз, идиоадаптация,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макроэволюция, ароморфоз,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дегенерация.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идиоадаптация, дегенерация, называть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эволюции,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ароморфозов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идиоадаптаций.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популяции как эволюционной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Видообразование –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микроэволюция,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§27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дивергенция,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приводить примеры различных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увеличения видов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изоляции..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сущность и этапы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симпатрическое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географического и экологического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аллотропическое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видообразования.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видообразование.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 ситуацию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22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видообразование,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влияния изменения внешней среды на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изолирующие механизмы.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видообразования.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антропогенез,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§28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биосоциальные свойства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основные этапы эволюции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человека, микроэволюция.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гоминид, факторы, способствующие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этапы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эволюционным преобразованиям.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эволюционного становления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биосоциальную сущность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антропогенез.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 различные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гипотезы происхождения человека.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антропология,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определения понятиям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§29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вид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антропогенез.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антропология, антропогенез, объяснять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природы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особенности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роль человека в природе;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в системе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родство человека с животными.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органического мира, его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биосоциальную сущность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сходство с животными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отличия от них.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биологическая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§30-31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эволюционных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эволюция, видообразование,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элементарную единицу,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в.1-3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дивергенция, элементарный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элементарный материал, элементарные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элементарные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эволюции.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об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эволюции.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элементарную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вид.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единицу, элементарный материал,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биологический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факторы эволюции.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прогресс, биологический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видообразование,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 в.1-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2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23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(8)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эволюции и ее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приспособленность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элементарную единицу,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организмов, закономерности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элементарный материал, элементарные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эволюции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называть основные типы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приспособлений организмов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среде, приводить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приспособлений организмов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окружающей среде, объяснять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относительный характер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приспособительных признаков 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организмов.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макроэволюция,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определения понятиям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ароморфоз, идиоадаптация,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Макроэволюция, ароморфоз,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541DC" w:rsidRPr="009C2438" w:rsidRDefault="009541DC" w:rsidP="00954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9C2438"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волюции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C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Лабораторная работа:№3</w:t>
            </w:r>
          </w:p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дегенерация.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идиоадаптация, дегенерация, называть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эволюции,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ароморфозов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идиоадаптаций.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понятия микро -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макроэволюция. объяснять роль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 в формировании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 естественнонаучной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мира; сущность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биологического процесса эволюции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современном уровне.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541DC">
        <w:trPr>
          <w:trHeight w:val="1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Таксон, система,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уровни организации жизни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§34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популяционно-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иерархия.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элементы, образующие уровень;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видового уровня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организации живой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царства живой природы,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природы. </w:t>
            </w:r>
          </w:p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таксономические единицы,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24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840432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популяционно-видового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жизни.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объектов к уровню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систематической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составляющими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и проектной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включая умения видеть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проблему, ставить вопросы, выдвигать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гипотезы, давать определения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понятиям, классифицировать,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проводить эксперименты,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и заключения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541DC" w:rsidRPr="00840432" w:rsidRDefault="009541DC" w:rsidP="009541DC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1DC" w:rsidRPr="00840432" w:rsidRDefault="009541DC" w:rsidP="009541DC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время:</w:t>
            </w:r>
          </w:p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называть современные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охраны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(парниковый эффект,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глобальные проблемы;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видов</w:t>
            </w:r>
          </w:p>
          <w:p w:rsidR="009C2438" w:rsidRPr="00840432" w:rsidRDefault="009C2438" w:rsidP="009541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кислотные дожди,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антропогенные факторы, вызывающие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опустынивание, сведение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лесов, появление озоновых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дыр, загрязнение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деятельности человека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среды).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экосистемах; влияние собственных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экологических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 на живые организмы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на собственную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жизнь других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5046" w:rsidRPr="00840432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38" w:rsidRPr="00840432" w:rsidRDefault="009C2438" w:rsidP="009C24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Поурочное планирование биологии, 11 класс,</w:t>
      </w:r>
    </w:p>
    <w:p w:rsidR="009C2438" w:rsidRPr="00840432" w:rsidRDefault="009C2438" w:rsidP="009C2438">
      <w:pPr>
        <w:spacing w:after="0" w:line="249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(1час в неделю, всего 34 часа), УМК </w:t>
      </w:r>
      <w:r w:rsidRPr="0084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</w:t>
      </w:r>
      <w:r w:rsidRPr="00840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404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</w:t>
      </w:r>
      <w:r w:rsidRPr="00840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4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Пономаревой</w:t>
      </w:r>
    </w:p>
    <w:p w:rsidR="009C2438" w:rsidRPr="00840432" w:rsidRDefault="006F0178" w:rsidP="009C2438">
      <w:pPr>
        <w:spacing w:after="0" w:line="2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Shape 5" o:spid="_x0000_s1031" style="position:absolute;left:0;text-align:left;z-index:-251657216;visibility:visible" from=".4pt,29.35pt" to=".4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Shape 6" o:spid="_x0000_s1030" style="position:absolute;left:0;text-align:left;z-index:-251656192;visibility:visible" from="808.85pt,29.35pt" to="808.8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9C2438" w:rsidRPr="00840432" w:rsidRDefault="009C2438" w:rsidP="009C2438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34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40"/>
        <w:gridCol w:w="1980"/>
        <w:gridCol w:w="3700"/>
        <w:gridCol w:w="6100"/>
        <w:gridCol w:w="1560"/>
        <w:gridCol w:w="1260"/>
        <w:gridCol w:w="20"/>
      </w:tblGrid>
      <w:tr w:rsidR="009C2438" w:rsidRPr="00840432" w:rsidTr="009C2438">
        <w:trPr>
          <w:trHeight w:val="269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7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47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38" w:lineRule="auto"/>
        <w:ind w:right="-7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Организменный уровень организации жизни (17ч)</w:t>
      </w:r>
    </w:p>
    <w:p w:rsidR="009C2438" w:rsidRPr="00840432" w:rsidRDefault="009C2438" w:rsidP="009C2438">
      <w:pPr>
        <w:spacing w:after="0" w:line="30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40"/>
        <w:gridCol w:w="1460"/>
        <w:gridCol w:w="520"/>
        <w:gridCol w:w="3700"/>
        <w:gridCol w:w="6100"/>
        <w:gridCol w:w="1560"/>
        <w:gridCol w:w="1260"/>
      </w:tblGrid>
      <w:tr w:rsidR="009C2438" w:rsidRPr="00840432" w:rsidTr="009C2438">
        <w:trPr>
          <w:trHeight w:val="288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8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организм, особь,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терминам.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в.1-3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 органы, системы.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структурные элементы, основные процессы,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</w:t>
            </w: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Объекты: организм,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организменного уровня.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его роль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организацию уровня.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структурных элементов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протекающие в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биосистемы « организм».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биосистеме организменного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отличия организменного уровня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популяционно-видового.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эволюционную роль  организменного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одноклеточные,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в.1-3</w:t>
            </w: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биосистема.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многоклеточные организмы.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и свойства организма.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</w:t>
            </w: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Процессы: гомеостаз, нервно-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особенности нервно-гуморальной регуляции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гуморальная регуляция.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роль механизмов управления в существовании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пиноцитоз, фагоцитоз.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в.1-3</w:t>
            </w: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трихоцисты. автолиз, поведение,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процессы жизнедеятельности.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</w:t>
            </w: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таксис, системы органов.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процессы жизнедеятельности различных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одноклеточных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Объекты: простейшие, органы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органов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протекание процессов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многоклеточных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многоклеточных.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у различных организмов.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32">
        <w:rPr>
          <w:rFonts w:ascii="Calibri" w:eastAsia="Calibri" w:hAnsi="Calibri" w:cs="Calibri"/>
          <w:sz w:val="24"/>
          <w:szCs w:val="24"/>
          <w:lang w:eastAsia="ru-RU"/>
        </w:rPr>
        <w:t>26</w:t>
      </w: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64" w:right="98" w:bottom="928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40"/>
        <w:gridCol w:w="1980"/>
        <w:gridCol w:w="3700"/>
        <w:gridCol w:w="6100"/>
        <w:gridCol w:w="1560"/>
        <w:gridCol w:w="1280"/>
      </w:tblGrid>
      <w:tr w:rsidR="009C2438" w:rsidRPr="00840432" w:rsidTr="009C2438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Процессы: процессы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собственные примеры протекающих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жизнедеятельности.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бесполое, половое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в.1-3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размножение, бинарное деление,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формы размножения организмов.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деление спора,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первичные и вторичные половые признаки.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вегетативное деление, клон,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бинарного деления,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оплодотворение, половые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схизогонию, размножение спорами, вегетативное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размножения от сезона.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оплодотворение,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определения понятиям «оплодотворение,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§5-6, в.1-3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значение.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онтогенез, эмбриогенез.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онтогенез, эмбриогенез»,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 развитие организмов.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начало и окончание постэмбрионального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 и его этапы.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 его виды, характеризовать сущность периодов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Эмбриональное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постэмбриональное развитие.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влияние факторов риска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Дробление, гаструляция,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использовать приобретенные знания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органогенез.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вредных привычек.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зародышевого сходства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 К.Бэра)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теория пангенезиса,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наследственность, изменчивость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сущность биологических процессов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генетики.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,ген, аллель, хромосомы,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наследственности и изменчивости,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Хромосомная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генотип, норма реакции.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наследственности и изменчивости,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теория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гипотезы: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генетики в формировании современной научной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Хромосомная теория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мира, в практической деятельности людей.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наследования признаков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пределы генетических возможностей видов.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3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32">
        <w:rPr>
          <w:rFonts w:ascii="Calibri" w:eastAsia="Calibri" w:hAnsi="Calibri" w:cs="Calibri"/>
          <w:sz w:val="24"/>
          <w:szCs w:val="24"/>
          <w:lang w:eastAsia="ru-RU"/>
        </w:rPr>
        <w:t>27</w:t>
      </w: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98" w:bottom="928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40"/>
        <w:gridCol w:w="1980"/>
        <w:gridCol w:w="3700"/>
        <w:gridCol w:w="6100"/>
        <w:gridCol w:w="1560"/>
        <w:gridCol w:w="1280"/>
      </w:tblGrid>
      <w:tr w:rsidR="009C2438" w:rsidRPr="00840432" w:rsidTr="009C2438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8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7/7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Термины:геном, изменчивость,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терминам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в.1-4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мутации, мутаген, полиплоидия.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называть причины, обеспечивающие явление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 и ее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изменчивости.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наследственности, биологическую роль хромосом,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мутаций по степени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изменчивости,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генотипа: генные,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генных и геномных мутаций,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геномные, хромосомные.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виды наследственной изменчивости, уровни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Процессы: механизмы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генотипа, виды мутаций, свойства мутаций.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изменчивости..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наличие действия изменчивости у человека.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0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9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Гомо-, гетерозигота,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определения понятиям «Гомо-,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в.1-3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доминантный и рецессивный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гетерозигота, доминантный и рецессивный признаки,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моногибридное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моногибридное скрещивание». Приводить примеры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доминантных и рецессивных признаков, воспроизводить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Менделем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формулировки правила единообразия и правила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гибридологического метода.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расщепления описывать механизм проявления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Моногибридное скрещивание.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закономерностей моногибридного скрещивания,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доминирование.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неполного доминирования.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Анализирующее скрещивание.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Цитологические основы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закономерностей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единообразия. Закон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расщепления. Гипотеза чистоты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гамет.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Генотип, дигибридное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описывать механизм проявления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в.1-3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скрещивание, полигибридное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закономерностей дигибридного скрещивания,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скрещивание, фенотип.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условия закона независимого наследования,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проявления закона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 определений основных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независимого наследования.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понятий, схему дигибридного скрещивания.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генотипов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фенотипов независимого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наследования 9:3:3:1.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509"/>
        </w:trPr>
        <w:tc>
          <w:tcPr>
            <w:tcW w:w="7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28</w:t>
            </w:r>
          </w:p>
        </w:tc>
      </w:tr>
    </w:tbl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98" w:bottom="928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40"/>
        <w:gridCol w:w="1980"/>
        <w:gridCol w:w="3700"/>
        <w:gridCol w:w="6100"/>
        <w:gridCol w:w="1560"/>
        <w:gridCol w:w="1280"/>
        <w:gridCol w:w="30"/>
      </w:tblGrid>
      <w:tr w:rsidR="009C2438" w:rsidRPr="00840432" w:rsidTr="009C2438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независимого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наследования.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пола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в.1-4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Гомологичные хромосомы, локус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определения понятиям «Гомологичные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наследование,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гена, перекрест, конъюгация,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хромосомы, конъюгация»,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с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сцепленные гены.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перекомбинации признаков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генов : в одной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сцепленном наследовании.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разных хромосомах.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расположение генов.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выполнения закона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Т.Моргана.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 хромосом -  источник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генетической изменчивости.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медицинская генетика,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в.1-3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человека, генные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наследственные болезни человека,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их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биоэтика.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этических норм поведения.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Объекты: наследственные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различия генных и хромосомных болезней.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человека.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в суждениях при рассмотрении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культурологических вопросах.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Селекция.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называть практическое значение генетики,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в.1-3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пород животных и сортов растений,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изменчивость-основа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выведенных человеком,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искусственного отбора. Центры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 основных понятий,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селекции. Вклад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 культурных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 роль учения Вавилова для развития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Вавилова 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селекции, объяснять причину совпадения центров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одомашнивание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многообразия культурных растений с местами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селекции.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 растений в различных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древних цивилизаций; значение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центрах. Учение Н.И.Вавилова о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селекционных работ закона гомологических рядов.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центрах.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406"/>
        </w:trPr>
        <w:tc>
          <w:tcPr>
            <w:tcW w:w="7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98" w:bottom="928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40"/>
        <w:gridCol w:w="1980"/>
        <w:gridCol w:w="1400"/>
        <w:gridCol w:w="1520"/>
        <w:gridCol w:w="780"/>
        <w:gridCol w:w="6100"/>
        <w:gridCol w:w="1560"/>
        <w:gridCol w:w="1280"/>
        <w:gridCol w:w="30"/>
      </w:tblGrid>
      <w:tr w:rsidR="009C2438" w:rsidRPr="00840432" w:rsidTr="009C2438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медицинская генетика,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терминам.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в.1-3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человека, генные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наследственные болезни человека,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</w:t>
            </w:r>
          </w:p>
        </w:tc>
        <w:tc>
          <w:tcPr>
            <w:tcW w:w="2920" w:type="dxa"/>
            <w:gridSpan w:val="2"/>
            <w:vMerge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биоэтика.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этических норм поведения.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2920" w:type="dxa"/>
            <w:gridSpan w:val="2"/>
            <w:vMerge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Объекты: наследственные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различия генных и хромосомных болезней.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генных</w:t>
            </w:r>
          </w:p>
        </w:tc>
        <w:tc>
          <w:tcPr>
            <w:tcW w:w="2920" w:type="dxa"/>
            <w:gridSpan w:val="2"/>
            <w:vMerge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человека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в суждениях при рассмотрении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</w:t>
            </w:r>
          </w:p>
        </w:tc>
        <w:tc>
          <w:tcPr>
            <w:tcW w:w="2920" w:type="dxa"/>
            <w:gridSpan w:val="2"/>
            <w:vMerge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культурологических вопросах.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мутагены, мутагенез,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</w:t>
            </w:r>
          </w:p>
        </w:tc>
        <w:tc>
          <w:tcPr>
            <w:tcW w:w="29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радикалы,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различные мутагены.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в.1-4 стр76.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канцерогены, антиоксиданты,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действие мутагенных факторов.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определяющие</w:t>
            </w: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среда.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генеративные и соматические мутации,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920" w:type="dxa"/>
            <w:gridSpan w:val="2"/>
            <w:vMerge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Объекты: мутагены.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определяющие здоровье.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2920" w:type="dxa"/>
            <w:gridSpan w:val="2"/>
            <w:vMerge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увеличение воздействия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мутагенов.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как фактор здоровья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адекватно  использовать  речевые  средства 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в.1-5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</w:t>
            </w:r>
          </w:p>
        </w:tc>
        <w:tc>
          <w:tcPr>
            <w:tcW w:w="29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показатель   образа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  и  аргументации  своей  позиции,  сравнивать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творчества</w:t>
            </w: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Способность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 точки  зрения,  аргументировать  свою  точку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в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творчеству.  Роль  творчества  в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зрения,   отстаивать   свою   позицию   по   вопросу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</w:t>
            </w:r>
          </w:p>
        </w:tc>
        <w:tc>
          <w:tcPr>
            <w:tcW w:w="29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каждого человека.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«Творчество как фактор здоровья и показатель образа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  человека.   Способность   к   творчеству.   Роль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в жизни каждого человека».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в.1-3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вирусные заболевания человека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строение вирусов, СПИД как важную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проблему.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свое отношение к проблемам СПИДа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теме</w:t>
            </w: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стр.95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«Организменны</w:t>
            </w: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уровень</w:t>
            </w: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жизни».</w:t>
            </w: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92"/>
        </w:trPr>
        <w:tc>
          <w:tcPr>
            <w:tcW w:w="7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98" w:bottom="928" w:left="560" w:header="0" w:footer="0" w:gutter="0"/>
          <w:cols w:space="720" w:equalWidth="0">
            <w:col w:w="16180"/>
          </w:cols>
        </w:sectPr>
      </w:pPr>
    </w:p>
    <w:p w:rsidR="009C2438" w:rsidRPr="00840432" w:rsidRDefault="006F0178" w:rsidP="009C24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17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lastRenderedPageBreak/>
        <w:pict>
          <v:line id="Shape 7" o:spid="_x0000_s1029" style="position:absolute;left:0;text-align:left;z-index:-251655168;visibility:visible;mso-position-horizontal-relative:page;mso-position-vertical-relative:page" from="28.2pt,28.55pt" to="841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6F017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line id="Shape 8" o:spid="_x0000_s1028" style="position:absolute;left:0;text-align:left;z-index:-251654144;visibility:visible;mso-position-horizontal-relative:page;mso-position-vertical-relative:page" from="28.4pt,28.3pt" to="28.4pt,4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6F017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line id="Shape 9" o:spid="_x0000_s1027" style="position:absolute;left:0;text-align:left;z-index:-251653120;visibility:visible;mso-position-horizontal-relative:page;mso-position-vertical-relative:page" from="836.85pt,28.3pt" to="836.85pt,4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9C2438" w:rsidRPr="00840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Клеточный уровень организации жизни (9ч)</w:t>
      </w: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60"/>
        <w:gridCol w:w="640"/>
        <w:gridCol w:w="1080"/>
        <w:gridCol w:w="260"/>
        <w:gridCol w:w="3700"/>
        <w:gridCol w:w="6100"/>
        <w:gridCol w:w="1560"/>
        <w:gridCol w:w="1260"/>
        <w:gridCol w:w="100"/>
      </w:tblGrid>
      <w:tr w:rsidR="009C2438" w:rsidRPr="00840432" w:rsidTr="009C2438">
        <w:trPr>
          <w:trHeight w:val="288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обмен веществ,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терминам.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в.1-3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самовоспроизведение,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структурные элементы клеточного уровня,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стр.100</w:t>
            </w:r>
          </w:p>
        </w:tc>
        <w:tc>
          <w:tcPr>
            <w:tcW w:w="136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материи 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Объекты: клеточный уровень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клеточного уровня,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живой материи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клеточного уровня.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7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Клетка как этап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Автотрофы, гетеротрофы, про-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определение терминам: «Автотрофы,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в.1-4</w:t>
            </w:r>
          </w:p>
        </w:tc>
        <w:tc>
          <w:tcPr>
            <w:tcW w:w="136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эукариоты.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гетеротрофы, прокариоты и эукариоты», описывать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стр.106</w:t>
            </w:r>
          </w:p>
        </w:tc>
        <w:tc>
          <w:tcPr>
            <w:tcW w:w="136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живого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жизни: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этапы биологической эволюции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Земли.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эукариотической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клеток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Органоиды. Строение клетки.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различать по немому рисунку клетки  прокариот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в.1-3</w:t>
            </w: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ядра.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эукариот;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стр.110</w:t>
            </w:r>
          </w:p>
        </w:tc>
        <w:tc>
          <w:tcPr>
            <w:tcW w:w="136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бактерий. Клеточное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способы проникновения веществ в клетку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организмов как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основных органоидов клетки.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их родства 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единства живой природы.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– неклеточная форма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3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7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 как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Лизосомы. Митохондрии.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описывать на таблицах основные части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в.1-3</w:t>
            </w: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Пластиды.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 клеток растений, животных и бактерий.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стр.116</w:t>
            </w:r>
          </w:p>
        </w:tc>
        <w:tc>
          <w:tcPr>
            <w:tcW w:w="136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центр, цитоскелет,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микроскопом, изготавливать простейшие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микротрубочки, центриоли,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микроскопического исследования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реснички, жгутики.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строение клеток растений, животных, делать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7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Эндоплазматическая сеть.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на основе сравнения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Рибосомы. Комплекс Гольджи.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56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437"/>
        </w:trPr>
        <w:tc>
          <w:tcPr>
            <w:tcW w:w="8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73" w:right="0" w:bottom="928" w:left="560" w:header="0" w:footer="0" w:gutter="0"/>
          <w:cols w:space="720" w:equalWidth="0">
            <w:col w:w="162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60"/>
        <w:gridCol w:w="1660"/>
        <w:gridCol w:w="320"/>
        <w:gridCol w:w="3700"/>
        <w:gridCol w:w="6100"/>
        <w:gridCol w:w="1560"/>
        <w:gridCol w:w="1280"/>
      </w:tblGrid>
      <w:tr w:rsidR="009C2438" w:rsidRPr="00840432" w:rsidTr="009C2438">
        <w:trPr>
          <w:trHeight w:val="28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22/5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цикл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интерфаза, митоз,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терминам.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в.1-3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центромера, клеточный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называть процессы, составляющие жизненный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цикл,профаза, метафаза, анафаза,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клетки, фазы митотического цикла, описывать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телофаза.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происходящие в различных фазах митоза.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информацию,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Термины:оплодотворение,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в.1-4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митоз и мейоз.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гаметогенез, мейоз, конъюгация,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узнавать и описывать по рисунку половые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 хромосом.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 растений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различия мужских и женских половых клеток,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 его биологическое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бесполого и полового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размножения, объяснять биологическое значение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клетки: строение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полового размножения, сущность и биологическое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функции. Образование половых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оплодотворения,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 (гаметогенез).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ресурсы Интернета для составления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Осеменение. Оплодотворение.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генетических заболеваниях, связанных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деления половых клеток.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информацию,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хромосомы, ген,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 в.1-4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центромера, трансляция,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части хромосом.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транскрипция, генотип кариотип,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строение хромосом.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полиплоидия.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механизмы движения клеток к полюсам.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Объекты: хромосомы.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 и геноме.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- основная структурная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  приводить   примеры   организмов,   имеющих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в.1-4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науки 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организмов. Клетка как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и неклеточное строение; называть жизненные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клетке.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биосистема. Клеточное строение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  клетки   и   положения   клеточной   теории,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организмов, как доказательство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  общность   происхождения   растений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родства, единства живой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  Умение  адекватно  использовать  речевые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природе.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дискуссии и аргументации своей позиции,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клеточной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точки зрения, аргументировать свою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14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32">
        <w:rPr>
          <w:rFonts w:ascii="Calibri" w:eastAsia="Calibri" w:hAnsi="Calibri" w:cs="Calibri"/>
          <w:sz w:val="24"/>
          <w:szCs w:val="24"/>
          <w:lang w:eastAsia="ru-RU"/>
        </w:rPr>
        <w:t>32</w:t>
      </w: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98" w:bottom="928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60"/>
        <w:gridCol w:w="2000"/>
        <w:gridCol w:w="3680"/>
        <w:gridCol w:w="6100"/>
        <w:gridCol w:w="1560"/>
        <w:gridCol w:w="1280"/>
        <w:gridCol w:w="80"/>
        <w:gridCol w:w="20"/>
      </w:tblGrid>
      <w:tr w:rsidR="009C2438" w:rsidRPr="00840432" w:rsidTr="009C2438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Лабораторная работа: 4.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Т.Шванна и  М.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зрения,  отстаивать  свою  позицию по вопросу  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Шлейдена.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и целесообразность в живой клетке. Гармония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управление  в  клетке.  Понятие  «целесообразность».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познание и проблемы целесообразности.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5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теме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стр171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«Клеточный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6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vAlign w:val="bottom"/>
          </w:tcPr>
          <w:p w:rsidR="009C2438" w:rsidRPr="00840432" w:rsidRDefault="009C2438" w:rsidP="009C2438">
            <w:pPr>
              <w:spacing w:after="0" w:line="36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Молекулярный уровень проявления жизни (8ч)</w:t>
            </w:r>
          </w:p>
        </w:tc>
        <w:tc>
          <w:tcPr>
            <w:tcW w:w="15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белки, липиды,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органические вещества клетки.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§27-28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жизни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ферменты и их роль в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особенности строения их макромолекул.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в.1-3стр.179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особенности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организме.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функции макромолекул в клетке.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 и их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протеинов, липидов углеводов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Термины:нуклеиновые кислоты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в.1-4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кислоты, их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структура.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азотистые основания.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 строение ДНК и РНК.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функции нуклеиновых кислот.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ДНК, принцип комплементарности.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7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32">
        <w:rPr>
          <w:rFonts w:ascii="Calibri" w:eastAsia="Calibri" w:hAnsi="Calibri" w:cs="Calibri"/>
          <w:sz w:val="24"/>
          <w:szCs w:val="24"/>
          <w:lang w:eastAsia="ru-RU"/>
        </w:rPr>
        <w:t>33</w:t>
      </w: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0" w:bottom="928" w:left="560" w:header="0" w:footer="0" w:gutter="0"/>
          <w:cols w:space="720" w:equalWidth="0">
            <w:col w:w="162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60"/>
        <w:gridCol w:w="1980"/>
        <w:gridCol w:w="3700"/>
        <w:gridCol w:w="6100"/>
        <w:gridCol w:w="1560"/>
        <w:gridCol w:w="1280"/>
        <w:gridCol w:w="30"/>
      </w:tblGrid>
      <w:tr w:rsidR="009C2438" w:rsidRPr="00840432" w:rsidTr="009C2438">
        <w:trPr>
          <w:trHeight w:val="29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29/3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Питание, фотосинтез, фотолиз.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определения понятиям питание,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 в.1-4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углеводов  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Питание. Различия организмов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автотрофы, фотосинтез; называть органы растения, где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клетке-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способу питания. Фотосинтез.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фотосинтез, роль пигмента хлорофилла;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пигмента хлорофилла.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фазы фотосинтеза.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роль зеленых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Хлоропласты. Световая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темновая фазы фотосинтеза.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02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Ген, генетический код, триплет,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определения понятиям ген, ассимиляция.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 в.1-4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кодон, антикодон, полисома,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свойства генетического кода, роль и-РНК и т-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белка.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трансляция, транскрипция.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в биосинтезе белка, анализировать содержание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определений: триплет, кодон, антикодон, полисома,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– признак живых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трансляция, транскрипция; характеризовать сущность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организмов. Свойства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трансляции и транскрипции.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генетического кода: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избыточность, специфичность,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универсальность.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трансляции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транскрипции. Принцип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комплементарности. Реализация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наследственной информации в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клетке.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Гликолиз, брожение, дыхание.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определение понятию диссимиляция,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 в.1-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клетки энергией в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 определений гликолиз,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3стр.204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расщепления.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дыхания.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брожение, дыхание;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окисление.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этапы процесса диссимиляции;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преобразования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вещества источники энергии, продукты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этапов обмена веществ, локализацию в клетке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энергетического обмена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 обмена веществ, описывать роль АТФ в обмене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509"/>
        </w:trPr>
        <w:tc>
          <w:tcPr>
            <w:tcW w:w="8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98" w:bottom="928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60"/>
        <w:gridCol w:w="1980"/>
        <w:gridCol w:w="3700"/>
        <w:gridCol w:w="6100"/>
        <w:gridCol w:w="1560"/>
        <w:gridCol w:w="1280"/>
        <w:gridCol w:w="30"/>
      </w:tblGrid>
      <w:tr w:rsidR="009C2438" w:rsidRPr="00840432" w:rsidTr="009C2438">
        <w:trPr>
          <w:trHeight w:val="29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32/6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называть современные экологические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(парниковый эффект, кислотные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проблемы; антропогенные факторы,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дожди, опустынивание, сведение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вызывающие экологические проблемы,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среды.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лесов, появление озоновых дыр,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последствия деятельности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среды).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в экосистемах; влияние собственных поступков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экологических проблем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живые организмы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собственную жизнь и жизнь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людей.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использовать речевые средства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(парниковый эффект, кислотные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 и аргументации своей позиции, сравнивать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дожди, опустынивание, сведение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точки зрения, аргументировать свою точку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лесов, появление озоновых дыр,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зрения, отстаивать свою позицию по вопросу»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среды).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экологические проблемы».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экологических проблем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собственную жизнь и жизнь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людей.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время:</w:t>
            </w:r>
          </w:p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курсу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биологии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5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34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32">
        <w:rPr>
          <w:rFonts w:ascii="Calibri" w:eastAsia="Calibri" w:hAnsi="Calibri" w:cs="Calibri"/>
          <w:sz w:val="24"/>
          <w:szCs w:val="24"/>
          <w:lang w:eastAsia="ru-RU"/>
        </w:rPr>
        <w:t>35</w:t>
      </w: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98" w:bottom="928" w:left="560" w:header="0" w:footer="0" w:gutter="0"/>
          <w:cols w:space="720" w:equalWidth="0">
            <w:col w:w="16180"/>
          </w:cols>
        </w:sectPr>
      </w:pPr>
    </w:p>
    <w:p w:rsidR="007A779E" w:rsidRPr="00840432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79E" w:rsidRPr="00840432" w:rsidSect="0048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04D"/>
    <w:multiLevelType w:val="hybridMultilevel"/>
    <w:tmpl w:val="2F88CE56"/>
    <w:lvl w:ilvl="0" w:tplc="D0ACD4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42C23"/>
    <w:multiLevelType w:val="hybridMultilevel"/>
    <w:tmpl w:val="E29A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2279"/>
    <w:multiLevelType w:val="hybridMultilevel"/>
    <w:tmpl w:val="8B0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63475"/>
    <w:multiLevelType w:val="hybridMultilevel"/>
    <w:tmpl w:val="596E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E85"/>
    <w:rsid w:val="000C23A7"/>
    <w:rsid w:val="00181281"/>
    <w:rsid w:val="00462E8B"/>
    <w:rsid w:val="004823AE"/>
    <w:rsid w:val="00547ECD"/>
    <w:rsid w:val="005F4221"/>
    <w:rsid w:val="006E3922"/>
    <w:rsid w:val="006F0178"/>
    <w:rsid w:val="007511FC"/>
    <w:rsid w:val="007A779E"/>
    <w:rsid w:val="00840432"/>
    <w:rsid w:val="008A735D"/>
    <w:rsid w:val="00933D6A"/>
    <w:rsid w:val="009541DC"/>
    <w:rsid w:val="009C2438"/>
    <w:rsid w:val="00A80C67"/>
    <w:rsid w:val="00B43653"/>
    <w:rsid w:val="00C24D0B"/>
    <w:rsid w:val="00D45046"/>
    <w:rsid w:val="00E53984"/>
    <w:rsid w:val="00EC5DA4"/>
    <w:rsid w:val="00F2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A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C2438"/>
  </w:style>
  <w:style w:type="character" w:styleId="a4">
    <w:name w:val="Hyperlink"/>
    <w:basedOn w:val="a0"/>
    <w:uiPriority w:val="99"/>
    <w:unhideWhenUsed/>
    <w:rsid w:val="009C2438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C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A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C2438"/>
  </w:style>
  <w:style w:type="character" w:styleId="a4">
    <w:name w:val="Hyperlink"/>
    <w:basedOn w:val="a0"/>
    <w:uiPriority w:val="99"/>
    <w:unhideWhenUsed/>
    <w:rsid w:val="009C2438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C2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9729</Words>
  <Characters>55456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HOME</cp:lastModifiedBy>
  <cp:revision>2</cp:revision>
  <cp:lastPrinted>2020-09-12T13:11:00Z</cp:lastPrinted>
  <dcterms:created xsi:type="dcterms:W3CDTF">2020-09-12T13:13:00Z</dcterms:created>
  <dcterms:modified xsi:type="dcterms:W3CDTF">2020-09-12T13:13:00Z</dcterms:modified>
</cp:coreProperties>
</file>